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50558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0558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DUCKETT W DAVID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8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7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SUITE 1400, 607 EIGHTH AVENUE S.W.</w:t>
            </w:r>
          </w:p>
        </w:tc>
      </w:tr>
      <w:tr>
        <w:trPr>
          <w:trHeight w:val="2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8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CALGARY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A0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T2P 0A7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44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223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PLAINS ALL AMERICAN PIPELINE LP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4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"/>
        </w:trPr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720" w:type="dxa"/>
            <w:vAlign w:val="bottom"/>
            <w:shd w:val="clear" w:color="auto" w:fill="0000EE"/>
          </w:tcPr>
          <w:p>
            <w:pPr>
              <w:spacing w:after="0"/>
              <w:rPr>
                <w:rFonts w:ascii="Arial" w:cs="Arial" w:eastAsia="Arial" w:hAnsi="Arial"/>
                <w:sz w:val="1"/>
                <w:szCs w:val="1"/>
                <w:color w:val="0000FF"/>
              </w:rPr>
            </w:pPr>
            <w:hyperlink r:id="rId13">
              <w:r>
                <w:rPr>
                  <w:rFonts w:ascii="Arial" w:cs="Arial" w:eastAsia="Arial" w:hAnsi="Arial"/>
                  <w:sz w:val="1"/>
                  <w:szCs w:val="1"/>
                  <w:color w:val="0000FF"/>
                </w:rPr>
                <w:t xml:space="preserve">PAA </w:t>
              </w:r>
              <w:r>
                <w:rPr>
                  <w:rFonts w:ascii="Arial" w:cs="Arial" w:eastAsia="Arial" w:hAnsi="Arial"/>
                  <w:sz w:val="1"/>
                  <w:szCs w:val="1"/>
                  <w:color w:val="000000"/>
                </w:rPr>
                <w:t>]</w:t>
              </w:r>
            </w:hyperlink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Pres. of subsidiary - PMC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08/12/2016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44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40"/>
        <w:spacing w:after="0" w:line="236" w:lineRule="auto"/>
        <w:tabs>
          <w:tab w:leader="none" w:pos="45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0"/>
          <w:szCs w:val="20"/>
          <w:color w:val="auto"/>
        </w:rPr>
      </w:pPr>
    </w:p>
    <w:p>
      <w:pPr>
        <w:ind w:left="4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75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900" w:space="100"/>
            <w:col w:w="752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Units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08/12/2016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33,333</w:t>
            </w:r>
          </w:p>
        </w:tc>
        <w:tc>
          <w:tcPr>
            <w:tcW w:w="5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33,333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Units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08/12/2016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16,000</w:t>
            </w:r>
          </w:p>
        </w:tc>
        <w:tc>
          <w:tcPr>
            <w:tcW w:w="5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29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17,333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0"/>
          </w:tcPr>
          <w:p>
            <w:pPr>
              <w:jc w:val="right"/>
              <w:ind w:right="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08/12/2016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6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33,333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08/12/2016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33,333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66,667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1-for-1 Common Units for Phantom Units granted under long-term incentive plan.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N/A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4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/s/ W. David Duckett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08/16/2016</w:t>
            </w: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39542" TargetMode="External"/><Relationship Id="rId13" Type="http://schemas.openxmlformats.org/officeDocument/2006/relationships/hyperlink" Target="http://www.sec.gov/cgi-bin/browse-edgar?action=getcompany&amp;CIK=00010704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2020-01-19T09:02:34Z</dcterms:created>
  <dcterms:modified xsi:type="dcterms:W3CDTF">2020-01-19T09:02:34Z</dcterms:modified>
</cp:coreProperties>
</file>