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1.png" ContentType="image/png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edgar.xml.htm"/>
      <w:bookmarkStart w:id="1" w:name="ksedgar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SYMONDS J TAFT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6813 NORTHAMPTON 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77055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PLAINS GP HOLDINGS LP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PAGP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08/15/2019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11639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666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63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34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Phantom Class A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08/15/2019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5,220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08/14/2023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(3)</w:t>
            </w:r>
            <w:r>
              <w:rPr/>
              <w:t xml:space="preserve"> </w:t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Class A Shares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5,220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5,220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Phantom Class A shares granted under Long-Term Incentive Plan (includes associated dividend equivalent rights payable in cash).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One Class A share is deliverable, upon vesting, for each Phantom Class A share that vests.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Upon termination of service as director, other than because of death, disability or retirement.</w:t>
            </w:r>
          </w:p>
        </w:tc>
      </w:tr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J. Taft Symonds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08/16/2019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http://www.sec.gov/cgi-bin/browse-edgar?action=getcompany&amp;CIK=0001063934" TargetMode="External"/><Relationship Id="rId4" Type="http://schemas.openxmlformats.org/officeDocument/2006/relationships/hyperlink" Target="http://www.sec.gov/cgi-bin/browse-edgar?action=getcompany&amp;CIK=0001581990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2</Pages>
  <Words>574</Words>
  <CharactersWithSpaces>3616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