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Oscar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GREENWAY PLAZA, STE. 110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PLAINS GP HOLDINGS LP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80" w:space="6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77046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11/23/2018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2,500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20.4194</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9,600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Class A shares. These shares were purchased in multiple transactions at prices ranging from $20.41 to $20.43, inclusive. The reporting person will provide upon request by the SEC staff, the issuer or any security holder of the issuer, full information regarding the number of shares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Oscar K. Brown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11/27/2018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5126"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2020-01-10T19:54:08Z</dcterms:created>
  <dcterms:modified xsi:type="dcterms:W3CDTF">2020-01-10T19:54:08Z</dcterms:modified>
</cp:coreProperties>
</file>