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vonBerg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Commercial Activities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vonBerg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90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3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2020-01-16T04:28:38Z</dcterms:created>
  <dcterms:modified xsi:type="dcterms:W3CDTF">2020-01-16T04:28:38Z</dcterms:modified>
</cp:coreProperties>
</file>