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055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5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Swanson Al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ST., # 1600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9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Executive VP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33,334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134,332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08/14/2017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9,117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20.4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125,215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33,334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33,334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33,333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 Common Units for Phantom Units granted under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735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Al Swanson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012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2270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2020-01-16T04:24:15Z</dcterms:created>
  <dcterms:modified xsi:type="dcterms:W3CDTF">2020-01-16T04:24:15Z</dcterms:modified>
</cp:coreProperties>
</file>