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 May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200"/>
          </w:cols>
          <w:pgMar w:left="240" w:top="368" w:right="29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36"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226695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4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Investor Day Meeting Details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Representatives of Plains All American Pipeline, L.P. (“PAA”) and Plains GP Holdings, L.P. (“PAGP”) intend to make presentations at their 2017 Investor Day Meeting to be held on May 24, 2017 in Houston, TX. During the meeting, company representatives will provide an industry overview and discuss PAA’s capabilities, forward growth outlook, financial positioning and other related matters. At approximately 1:15 p.m. CT on May 24, 2017, the prepared presentation materials will be made available for viewing at www.plainsallamerican.com under the “News &amp; Events – Investor Presentations” portion of the Investor Relations section of the website. The presentations will also be webcast live beginning at approximately 1:30 p.m. CT and will be available for a period of approximately twelve (12) months thereafter at the following weblink: </w:t>
      </w:r>
      <w:r>
        <w:rPr>
          <w:rFonts w:ascii="Arial" w:cs="Arial" w:eastAsia="Arial" w:hAnsi="Arial"/>
          <w:sz w:val="18"/>
          <w:szCs w:val="18"/>
          <w:u w:val="single" w:color="auto"/>
          <w:color w:val="auto"/>
        </w:rPr>
        <w:t>https://event.webcasts.com/starthere.jsp?ei=1145972</w:t>
      </w:r>
      <w:r>
        <w:rPr>
          <w:rFonts w:ascii="Arial" w:cs="Arial" w:eastAsia="Arial" w:hAnsi="Arial"/>
          <w:sz w:val="18"/>
          <w:szCs w:val="18"/>
          <w:color w:val="auto"/>
        </w:rPr>
        <w:t>. Neither PAA nor PAGP undertake to update the information as posted on their websites;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May 23, 2017</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2020-01-17T11:07:15Z</dcterms:created>
  <dcterms:modified xsi:type="dcterms:W3CDTF">2020-01-17T11:07:15Z</dcterms:modified>
</cp:coreProperties>
</file>