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Burk Victor</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01/28/2014</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PLAINS GP HOLDINGS LP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PAGP</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333 CLAY STREET, SUITE 1600</w:t>
            </w:r>
          </w:p>
        </w:tc>
        <w:tc>
          <w:tcPr>
            <w:tcW w:w="138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1080" w:type="dxa"/>
            <w:vAlign w:val="bottom"/>
          </w:tcPr>
          <w:p>
            <w:pPr>
              <w:ind w:left="280"/>
              <w:spacing w:after="0"/>
              <w:rPr>
                <w:sz w:val="20"/>
                <w:szCs w:val="20"/>
                <w:color w:val="auto"/>
              </w:rPr>
            </w:pPr>
            <w:r>
              <w:rPr>
                <w:rFonts w:ascii="Arial" w:cs="Arial" w:eastAsia="Arial" w:hAnsi="Arial"/>
                <w:sz w:val="12"/>
                <w:szCs w:val="12"/>
                <w:color w:val="0000FF"/>
              </w:rPr>
              <w:t>TX</w:t>
            </w:r>
          </w:p>
        </w:tc>
        <w:tc>
          <w:tcPr>
            <w:tcW w:w="1380" w:type="dxa"/>
            <w:vAlign w:val="bottom"/>
          </w:tcPr>
          <w:p>
            <w:pPr>
              <w:ind w:left="30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3"/>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gridSpan w:val="2"/>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gridSpan w:val="2"/>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gridSpan w:val="2"/>
          </w:tcPr>
          <w:p>
            <w:pPr>
              <w:ind w:left="5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40" w:type="dxa"/>
            <w:vAlign w:val="bottom"/>
          </w:tcPr>
          <w:p>
            <w:pPr>
              <w:ind w:left="20"/>
              <w:spacing w:after="0"/>
              <w:rPr>
                <w:sz w:val="20"/>
                <w:szCs w:val="20"/>
                <w:color w:val="auto"/>
              </w:rPr>
            </w:pPr>
            <w:r>
              <w:rPr>
                <w:rFonts w:ascii="Arial" w:cs="Arial" w:eastAsia="Arial" w:hAnsi="Arial"/>
                <w:sz w:val="9"/>
                <w:szCs w:val="9"/>
                <w:color w:val="008000"/>
              </w:rPr>
              <w:t>No securities are beneficially owned.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2"/>
                <w:szCs w:val="12"/>
                <w:color w:val="0000FF"/>
              </w:rPr>
              <w:t>/s/ Victor Burk</w:t>
            </w:r>
          </w:p>
        </w:tc>
        <w:tc>
          <w:tcPr>
            <w:tcW w:w="800" w:type="dxa"/>
            <w:vAlign w:val="bottom"/>
          </w:tcPr>
          <w:p>
            <w:pPr>
              <w:spacing w:after="0"/>
              <w:rPr>
                <w:sz w:val="14"/>
                <w:szCs w:val="14"/>
                <w:color w:val="auto"/>
              </w:rPr>
            </w:pP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01/28/2014</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gridSpan w:val="3"/>
          </w:tcPr>
          <w:p>
            <w:pPr>
              <w:spacing w:after="0"/>
              <w:rPr>
                <w:sz w:val="20"/>
                <w:szCs w:val="20"/>
                <w:color w:val="auto"/>
              </w:rPr>
            </w:pPr>
            <w:r>
              <w:rPr>
                <w:rFonts w:ascii="Arial" w:cs="Arial" w:eastAsia="Arial" w:hAnsi="Arial"/>
                <w:sz w:val="9"/>
                <w:szCs w:val="9"/>
                <w:color w:val="auto"/>
              </w:rPr>
              <w:t>** Signature of Reporting Person</w:t>
            </w:r>
          </w:p>
        </w:tc>
        <w:tc>
          <w:tcPr>
            <w:tcW w:w="3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9"/>
                <w:szCs w:val="9"/>
                <w:color w:val="auto"/>
              </w:rPr>
              <w:t>Date</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4" w:lineRule="exact"/>
        <w:rPr>
          <w:sz w:val="20"/>
          <w:szCs w:val="20"/>
          <w:color w:val="auto"/>
        </w:rPr>
      </w:pPr>
    </w:p>
    <w:p>
      <w:pPr>
        <w:ind w:left="568"/>
        <w:spacing w:after="0"/>
        <w:tabs>
          <w:tab w:leader="none" w:pos="7848" w:val="left"/>
        </w:tabs>
        <w:rPr>
          <w:sz w:val="20"/>
          <w:szCs w:val="20"/>
          <w:color w:val="auto"/>
        </w:rPr>
      </w:pPr>
      <w:r>
        <w:rPr>
          <w:rFonts w:ascii="Courier New" w:cs="Courier New" w:eastAsia="Courier New" w:hAnsi="Courier New"/>
          <w:sz w:val="12"/>
          <w:szCs w:val="12"/>
          <w:color w:val="auto"/>
        </w:rPr>
        <w:t>Know all by these presents, that the undersigned hereby constitutes and appoints each of Richard McGee</w:t>
      </w:r>
      <w:r>
        <w:rPr>
          <w:sz w:val="20"/>
          <w:szCs w:val="20"/>
          <w:color w:val="auto"/>
        </w:rPr>
        <w:tab/>
      </w:r>
      <w:r>
        <w:rPr>
          <w:rFonts w:ascii="Courier New" w:cs="Courier New" w:eastAsia="Courier New" w:hAnsi="Courier New"/>
          <w:sz w:val="11"/>
          <w:szCs w:val="11"/>
          <w:color w:val="auto"/>
        </w:rPr>
        <w:t>and Ann F. Gullion, or either of them signing singly</w:t>
      </w:r>
    </w:p>
    <w:p>
      <w:pPr>
        <w:spacing w:after="0" w:line="200" w:lineRule="exact"/>
        <w:rPr>
          <w:sz w:val="20"/>
          <w:szCs w:val="20"/>
          <w:color w:val="auto"/>
        </w:rPr>
      </w:pPr>
    </w:p>
    <w:p>
      <w:pPr>
        <w:spacing w:after="0" w:line="209"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GP Holdings, L.P. (the "Company"), Forms 3,</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best</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568"/>
        <w:spacing w:after="0"/>
        <w:rPr>
          <w:rFonts w:ascii="Courier New" w:cs="Courier New" w:eastAsia="Courier New" w:hAnsi="Courier New"/>
          <w:sz w:val="11"/>
          <w:szCs w:val="11"/>
          <w:color w:val="auto"/>
        </w:rPr>
      </w:pPr>
      <w:r>
        <w:rPr>
          <w:rFonts w:ascii="Courier New" w:cs="Courier New" w:eastAsia="Courier New" w:hAnsi="Courier New"/>
          <w:sz w:val="11"/>
          <w:szCs w:val="11"/>
          <w:color w:val="auto"/>
        </w:rPr>
        <w:t>The undersigned hereby grants to each such attorney-in-fact full power and authority to do and perform any and every act and thing whatsoever requisite, nec</w:t>
      </w:r>
    </w:p>
    <w:p>
      <w:pPr>
        <w:spacing w:after="0" w:line="200" w:lineRule="exact"/>
        <w:rPr>
          <w:rFonts w:ascii="Courier New" w:cs="Courier New" w:eastAsia="Courier New" w:hAnsi="Courier New"/>
          <w:sz w:val="11"/>
          <w:szCs w:val="11"/>
          <w:color w:val="auto"/>
        </w:rPr>
      </w:pPr>
    </w:p>
    <w:p>
      <w:pPr>
        <w:spacing w:after="0" w:line="215" w:lineRule="exact"/>
        <w:rPr>
          <w:rFonts w:ascii="Courier New" w:cs="Courier New" w:eastAsia="Courier New" w:hAnsi="Courier New"/>
          <w:sz w:val="11"/>
          <w:szCs w:val="11"/>
          <w:color w:val="auto"/>
        </w:rPr>
      </w:pPr>
    </w:p>
    <w:p>
      <w:pPr>
        <w:ind w:left="568"/>
        <w:spacing w:after="0"/>
        <w:rPr>
          <w:rFonts w:ascii="Courier New" w:cs="Courier New" w:eastAsia="Courier New" w:hAnsi="Courier New"/>
          <w:sz w:val="11"/>
          <w:szCs w:val="11"/>
          <w:color w:val="auto"/>
        </w:rPr>
      </w:pPr>
      <w:r>
        <w:rPr>
          <w:rFonts w:ascii="Courier New" w:cs="Courier New" w:eastAsia="Courier New" w:hAnsi="Courier New"/>
          <w:sz w:val="11"/>
          <w:szCs w:val="11"/>
          <w:color w:val="auto"/>
        </w:rPr>
        <w:t>This Power of Attorney shall remain in full force and effect until the undersigned is no longer required to file Forms 3, 4, and 5 with respect to the under</w:t>
      </w:r>
    </w:p>
    <w:p>
      <w:pPr>
        <w:spacing w:after="0" w:line="200" w:lineRule="exact"/>
        <w:rPr>
          <w:rFonts w:ascii="Courier New" w:cs="Courier New" w:eastAsia="Courier New" w:hAnsi="Courier New"/>
          <w:sz w:val="11"/>
          <w:szCs w:val="11"/>
          <w:color w:val="auto"/>
        </w:rPr>
      </w:pPr>
    </w:p>
    <w:p>
      <w:pPr>
        <w:spacing w:after="0" w:line="211" w:lineRule="exact"/>
        <w:rPr>
          <w:rFonts w:ascii="Courier New" w:cs="Courier New" w:eastAsia="Courier New" w:hAnsi="Courier New"/>
          <w:sz w:val="11"/>
          <w:szCs w:val="11"/>
          <w:color w:val="auto"/>
        </w:rPr>
      </w:pPr>
    </w:p>
    <w:p>
      <w:pPr>
        <w:ind w:left="56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IN WITNESS WHEREOF, the undersigned has caused this Power of Attorney to be executed as of this 28th day of January, 2014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8"/>
        <w:spacing w:after="0"/>
        <w:tabs>
          <w:tab w:leader="none" w:pos="468" w:val="left"/>
        </w:tabs>
        <w:rPr>
          <w:sz w:val="20"/>
          <w:szCs w:val="20"/>
          <w:color w:val="auto"/>
        </w:rPr>
      </w:pPr>
      <w:r>
        <w:rPr>
          <w:rFonts w:ascii="Courier New" w:cs="Courier New" w:eastAsia="Courier New" w:hAnsi="Courier New"/>
          <w:sz w:val="12"/>
          <w:szCs w:val="12"/>
          <w:color w:val="auto"/>
        </w:rPr>
        <w:t>/s/</w:t>
      </w:r>
      <w:r>
        <w:rPr>
          <w:sz w:val="20"/>
          <w:szCs w:val="20"/>
          <w:color w:val="auto"/>
        </w:rPr>
        <w:tab/>
      </w:r>
      <w:r>
        <w:rPr>
          <w:rFonts w:ascii="Courier New" w:cs="Courier New" w:eastAsia="Courier New" w:hAnsi="Courier New"/>
          <w:sz w:val="11"/>
          <w:szCs w:val="11"/>
          <w:color w:val="auto"/>
        </w:rPr>
        <w:t>Victor Burk</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5349"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2020-01-25T18:03:03Z</dcterms:created>
  <dcterms:modified xsi:type="dcterms:W3CDTF">2020-01-25T18:03:03Z</dcterms:modified>
</cp:coreProperties>
</file>