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Chandler Chris 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03/01/2019</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PLAINS GP HOLDINGS LP</w:t>
              </w:r>
            </w:hyperlink>
            <w:r>
              <w:rPr/>
              <w:t xml:space="preserve"> [ </w:t>
            </w:r>
            <w:r>
              <w:rPr>
                <w:rFonts w:ascii="Times;serif" w:hAnsi="Times;serif"/>
                <w:color w:val="0000FF"/>
                <w:sz w:val="24"/>
                <w:highlight w:val="white"/>
              </w:rPr>
              <w:t>PAGP</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EVP &amp; COO</w:t>
                  </w:r>
                </w:p>
              </w:tc>
            </w:tr>
          </w:tbl>
          <w:p>
            <w:pPr>
              <w:pStyle w:val="TableContents"/>
              <w:spacing w:before="0" w:after="283"/>
              <w:rPr>
                <w:sz w:val="4"/>
                <w:szCs w:val="4"/>
              </w:rPr>
            </w:pPr>
            <w:r>
              <w:rPr>
                <w:sz w:val="4"/>
                <w:szCs w:val="4"/>
              </w:rPr>
            </w:r>
          </w:p>
        </w:tc>
        <w:tc>
          <w:tcPr>
            <w:tcW w:w="2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3"/>
              <w:gridCol w:w="2068"/>
            </w:tblGrid>
            <w:tr>
              <w:trPr/>
              <w:tc>
                <w:tcPr>
                  <w:tcW w:w="36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1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1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Chris R. Chandler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chandlerpagp.htm"/>
      <w:bookmarkStart w:id="3" w:name="kspoachandlerpagp"/>
      <w:bookmarkEnd w:id="2"/>
      <w:bookmarkEnd w:id="3"/>
      <w:r>
        <w:rPr/>
        <w:t>POWER OF ATTORNEY</w:t>
      </w:r>
    </w:p>
    <w:p>
      <w:pPr>
        <w:pStyle w:val="PreformattedText"/>
        <w:rPr/>
      </w:pPr>
      <w:r>
        <w:rPr/>
      </w:r>
    </w:p>
    <w:p>
      <w:pPr>
        <w:pStyle w:val="PreformattedText"/>
        <w:rPr/>
      </w:pPr>
      <w:r>
        <w:rPr/>
      </w:r>
    </w:p>
    <w:p>
      <w:pPr>
        <w:pStyle w:val="PreformattedText"/>
        <w:rPr/>
      </w:pPr>
      <w:r>
        <w:rPr/>
      </w:r>
    </w:p>
    <w:p>
      <w:pPr>
        <w:pStyle w:val="PreformattedText"/>
        <w:rPr/>
      </w:pPr>
      <w:r>
        <w:rPr/>
        <w:t>Know all by these presents, that the undersigned hereby constitutes and appoints each of Richard McGee, Ann F. Gullion and Chris Griffith, or either of them signing singly, and with full power of substitution, the undersigned's true and lawful attorney-in-fact to:</w:t>
      </w:r>
    </w:p>
    <w:p>
      <w:pPr>
        <w:pStyle w:val="PreformattedText"/>
        <w:rPr/>
      </w:pPr>
      <w:r>
        <w:rPr/>
      </w:r>
    </w:p>
    <w:p>
      <w:pPr>
        <w:pStyle w:val="PreformattedText"/>
        <w:rPr/>
      </w:pPr>
      <w:r>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PreformattedText"/>
        <w:rPr/>
      </w:pPr>
      <w:r>
        <w:rPr/>
      </w:r>
    </w:p>
    <w:p>
      <w:pPr>
        <w:pStyle w:val="PreformattedText"/>
        <w:rPr/>
      </w:pPr>
      <w:r>
        <w:rPr/>
        <w:t>(2) execute for and on behalf of the undersigned, in the undersigned's capacity as an officer and/or director of Plains GP Holdings, L.P. (the Company), Forms 3, 4, and 5 in accordance with Section 16(a) of the Securities Exchange Act of 1934 and the rules thereunder;</w:t>
      </w:r>
    </w:p>
    <w:p>
      <w:pPr>
        <w:pStyle w:val="PreformattedText"/>
        <w:rPr/>
      </w:pPr>
      <w:r>
        <w:rPr/>
      </w:r>
    </w:p>
    <w:p>
      <w:pPr>
        <w:pStyle w:val="PreformattedText"/>
        <w:rPr/>
      </w:pPr>
      <w:r>
        <w:rPr/>
        <w:t>(3)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PreformattedText"/>
        <w:rPr/>
      </w:pPr>
      <w:r>
        <w:rPr/>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rPr/>
      </w:pPr>
      <w:r>
        <w:rPr/>
      </w:r>
    </w:p>
    <w:p>
      <w:pPr>
        <w:pStyle w:val="PreformattedText"/>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PreformattedText"/>
        <w:rPr/>
      </w:pPr>
      <w:r>
        <w:rPr/>
      </w:r>
    </w:p>
    <w:p>
      <w:pPr>
        <w:pStyle w:val="PreformattedText"/>
        <w:rPr/>
      </w:pPr>
      <w:r>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rPr/>
      </w:pPr>
      <w:r>
        <w:rPr/>
      </w:r>
    </w:p>
    <w:p>
      <w:pPr>
        <w:pStyle w:val="PreformattedText"/>
        <w:rPr/>
      </w:pPr>
      <w:r>
        <w:rPr/>
        <w:t>IN WITNESS WHEREOF, the undersigned has caused this Power of Attorney to be executed as of this 25th day of February, 2019.</w:t>
      </w:r>
    </w:p>
    <w:p>
      <w:pPr>
        <w:pStyle w:val="PreformattedText"/>
        <w:rPr/>
      </w:pPr>
      <w:r>
        <w:rPr/>
      </w:r>
    </w:p>
    <w:p>
      <w:pPr>
        <w:pStyle w:val="PreformattedText"/>
        <w:rPr/>
      </w:pPr>
      <w:r>
        <w:rPr/>
      </w:r>
    </w:p>
    <w:p>
      <w:pPr>
        <w:pStyle w:val="PreformattedText"/>
        <w:rPr/>
      </w:pPr>
      <w:r>
        <w:rPr/>
      </w:r>
    </w:p>
    <w:p>
      <w:pPr>
        <w:pStyle w:val="PreformattedText"/>
        <w:spacing w:before="0" w:after="283"/>
        <w:rPr/>
      </w:pPr>
      <w:r>
        <w:rPr/>
        <w:t>/s/ Chris R. Chandler</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69245" TargetMode="External"/><Relationship Id="rId3" Type="http://schemas.openxmlformats.org/officeDocument/2006/relationships/hyperlink" Target="http://www.sec.gov/cgi-bin/browse-edgar?action=getcompany&amp;CIK=000158199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915</Words>
  <CharactersWithSpaces>5667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