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31,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80" w:space="720"/>
            <w:col w:w="2960" w:space="720"/>
            <w:col w:w="2980"/>
          </w:cols>
          <w:pgMar w:left="240" w:top="544" w:right="299" w:bottom="144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60"/>
          </w:cols>
          <w:pgMar w:left="240" w:top="544" w:right="299" w:bottom="1440" w:gutter="0" w:footer="0" w:header="0"/>
          <w:type w:val="continuous"/>
        </w:sectPr>
      </w:pP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December 31, 2018, Willie Chiang, Chief Executive Officer of the Registrant, provided the following communication to all employees of Plains All American Pipeline, L.P.’s (“PAA”) general partner: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Fellow Employees,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It is with great sadness that I inform you that Dan Nerbonne, EVP of Operations and Engineering, passed away suddenly this morning.</w:t>
      </w:r>
    </w:p>
    <w:p>
      <w:pPr>
        <w:spacing w:after="0" w:line="237" w:lineRule="exact"/>
        <w:rPr>
          <w:sz w:val="20"/>
          <w:szCs w:val="20"/>
          <w:color w:val="auto"/>
        </w:rPr>
      </w:pPr>
    </w:p>
    <w:p>
      <w:pPr>
        <w:jc w:val="both"/>
        <w:ind w:left="660" w:right="460"/>
        <w:spacing w:after="0" w:line="312" w:lineRule="auto"/>
        <w:rPr>
          <w:sz w:val="20"/>
          <w:szCs w:val="20"/>
          <w:color w:val="auto"/>
        </w:rPr>
      </w:pPr>
      <w:r>
        <w:rPr>
          <w:rFonts w:ascii="Arial" w:cs="Arial" w:eastAsia="Arial" w:hAnsi="Arial"/>
          <w:sz w:val="16"/>
          <w:szCs w:val="16"/>
          <w:color w:val="auto"/>
        </w:rPr>
        <w:t>Dan joined Plains over 13 years ago. He has been a key leader who was dedicated to our values and has made significant contributions to the Partnership’s growth and success. Dan was instrumental in developing and advancing our asset integrity management program as well as our Operations Management System. The impact of Dan’s contributions to the Partnership will extend for generations to come.</w:t>
      </w:r>
    </w:p>
    <w:p>
      <w:pPr>
        <w:spacing w:after="0" w:line="147"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Most importantly, Dan was a man of character and integrity who always strived to do the right thing; he will be greatly missed. Please keep Dan’s wife and family in your thoughts and prayers.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Willie Chiang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an interim basis and pending implementation of pre-existing succession plans, Phil Smith, Senior Vice President of Operations for PAA’s general partner, has assumed Mr. Nerbonne’s responsibilities, reporting directly to Mr. Chiang.</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ind w:left="80"/>
        <w:spacing w:after="0"/>
        <w:tabs>
          <w:tab w:leader="none" w:pos="5720" w:val="left"/>
          <w:tab w:leader="none" w:pos="6200" w:val="left"/>
        </w:tabs>
        <w:rPr>
          <w:sz w:val="20"/>
          <w:szCs w:val="20"/>
          <w:color w:val="auto"/>
        </w:rPr>
      </w:pPr>
      <w:r>
        <w:rPr>
          <w:rFonts w:ascii="Arial" w:cs="Arial" w:eastAsia="Arial" w:hAnsi="Arial"/>
          <w:sz w:val="18"/>
          <w:szCs w:val="18"/>
          <w:color w:val="auto"/>
        </w:rPr>
        <w:t>Date: January 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80"/>
      </w:cols>
      <w:pgMar w:left="240" w:top="3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2020-01-10T01:13:27Z</dcterms:created>
  <dcterms:modified xsi:type="dcterms:W3CDTF">2020-01-10T01:13:27Z</dcterms:modified>
</cp:coreProperties>
</file>