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20" w:type="dxa"/>
            <w:vAlign w:val="bottom"/>
            <w:gridSpan w:val="23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ind w:left="6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  <w:vMerge w:val="restart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SHACKOULS BOBBY S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54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333 CLAY STREET, SUITE 1600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1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Bobby S. Shackouls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10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-7181215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64171" TargetMode="External"/><Relationship Id="rId9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2020-01-13T22:36:00Z</dcterms:created>
  <dcterms:modified xsi:type="dcterms:W3CDTF">2020-01-13T22:36:00Z</dcterms:modified>
</cp:coreProperties>
</file>