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-1%2FA.txt"/>
      <w:bookmarkStart w:id="1" w:name="ksS1%2FA"/>
      <w:bookmarkStart w:id="2" w:name="S-1%2FA.txt"/>
      <w:bookmarkStart w:id="3" w:name="ksS1%2FA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filed with the Securities and Exchange Commission on September 29, 1999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Registration No. 333-86907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Amendment No. 2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REGISTRATION STATEMENT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UNDER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Delaware                     4861                   76-0582150</w:t>
      </w:r>
    </w:p>
    <w:p>
      <w:pPr>
        <w:pStyle w:val="PreformattedText"/>
        <w:rPr/>
      </w:pPr>
      <w:r>
        <w:rPr/>
        <w:t xml:space="preserve">      </w:t>
      </w:r>
      <w:r>
        <w:rPr/>
        <w:t>(State or other           (Primary Standard         (I.R.S. Employer</w:t>
      </w:r>
    </w:p>
    <w:p>
      <w:pPr>
        <w:pStyle w:val="PreformattedText"/>
        <w:rPr/>
      </w:pPr>
      <w:r>
        <w:rPr/>
        <w:t xml:space="preserve">       </w:t>
      </w:r>
      <w:r>
        <w:rPr/>
        <w:t>jurisdiction                Industrial            Identification No.)</w:t>
      </w:r>
    </w:p>
    <w:p>
      <w:pPr>
        <w:pStyle w:val="PreformattedText"/>
        <w:rPr/>
      </w:pPr>
      <w:r>
        <w:rPr/>
        <w:t xml:space="preserve">    </w:t>
      </w:r>
      <w:r>
        <w:rPr/>
        <w:t>of incorporation or        Classification Code</w:t>
      </w:r>
    </w:p>
    <w:p>
      <w:pPr>
        <w:pStyle w:val="PreformattedText"/>
        <w:rPr/>
      </w:pPr>
      <w:r>
        <w:rPr/>
        <w:t xml:space="preserve">       </w:t>
      </w:r>
      <w:r>
        <w:rPr/>
        <w:t>organization)                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500 Dallas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</w:t>
      </w:r>
      <w:r>
        <w:rPr/>
        <w:t>(Address, including zip code, and telephone number, including area code, of</w:t>
      </w:r>
    </w:p>
    <w:p>
      <w:pPr>
        <w:pStyle w:val="PreformattedText"/>
        <w:rPr/>
      </w:pPr>
      <w:r>
        <w:rPr/>
        <w:t xml:space="preserve">                   </w:t>
      </w:r>
      <w:r>
        <w:rPr/>
        <w:t>registrant's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Michael R. Patterson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500 Dallas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</w:t>
      </w:r>
      <w:r>
        <w:rPr/>
        <w:t>(Name, address, including zip code, and telephone number, including area code,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Copies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Andrews &amp; Kurth L.L.P.                     Baker &amp; Botts, L.L.P.</w:t>
      </w:r>
    </w:p>
    <w:p>
      <w:pPr>
        <w:pStyle w:val="PreformattedText"/>
        <w:rPr/>
      </w:pPr>
      <w:r>
        <w:rPr/>
        <w:t xml:space="preserve">       </w:t>
      </w:r>
      <w:r>
        <w:rPr/>
        <w:t>600 Travis, Suite 4200                     3000 One Shell Plaza</w:t>
      </w:r>
    </w:p>
    <w:p>
      <w:pPr>
        <w:pStyle w:val="PreformattedText"/>
        <w:rPr/>
      </w:pPr>
      <w:r>
        <w:rPr/>
        <w:t xml:space="preserve">        </w:t>
      </w:r>
      <w:r>
        <w:rPr/>
        <w:t>Houston, Texas 77002                          910 Louisiana</w:t>
      </w:r>
    </w:p>
    <w:p>
      <w:pPr>
        <w:pStyle w:val="PreformattedText"/>
        <w:rPr/>
      </w:pPr>
      <w:r>
        <w:rPr/>
        <w:t xml:space="preserve">           </w:t>
      </w:r>
      <w:r>
        <w:rPr/>
        <w:t>(713) 220-4200                         Houston, Texas 77002</w:t>
      </w:r>
    </w:p>
    <w:p>
      <w:pPr>
        <w:pStyle w:val="PreformattedText"/>
        <w:rPr/>
      </w:pPr>
      <w:r>
        <w:rPr/>
        <w:t xml:space="preserve">        </w:t>
      </w:r>
      <w:r>
        <w:rPr/>
        <w:t>Attn: David P. Oelman                        (713) 229-1234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Attn: Joshua Davidson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Approximate date of commencement of proposed sale to the public: As soon as</w:t>
      </w:r>
    </w:p>
    <w:p>
      <w:pPr>
        <w:pStyle w:val="PreformattedText"/>
        <w:rPr/>
      </w:pPr>
      <w:r>
        <w:rPr/>
        <w:t>practicable after this Registration Statement becomes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any of the securities being registered on this Form are to be offered on</w:t>
      </w:r>
    </w:p>
    <w:p>
      <w:pPr>
        <w:pStyle w:val="PreformattedText"/>
        <w:rPr/>
      </w:pPr>
      <w:r>
        <w:rPr/>
        <w:t>a delayed or continuous basis pursuant to Rule 415 under the Securities Act of</w:t>
      </w:r>
    </w:p>
    <w:p>
      <w:pPr>
        <w:pStyle w:val="PreformattedText"/>
        <w:rPr/>
      </w:pPr>
      <w:r>
        <w:rPr/>
        <w:t>1933, please check the following box.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this form is filed to register additional securities for an offering</w:t>
      </w:r>
    </w:p>
    <w:p>
      <w:pPr>
        <w:pStyle w:val="PreformattedText"/>
        <w:rPr/>
      </w:pPr>
      <w:r>
        <w:rPr/>
        <w:t>pursuant to Rule 462(b) under the Securities Act, please check the following</w:t>
      </w:r>
    </w:p>
    <w:p>
      <w:pPr>
        <w:pStyle w:val="PreformattedText"/>
        <w:rPr/>
      </w:pPr>
      <w:r>
        <w:rPr/>
        <w:t>box and list the Securities Act registration statement number of the earlier</w:t>
      </w:r>
    </w:p>
    <w:p>
      <w:pPr>
        <w:pStyle w:val="PreformattedText"/>
        <w:rPr/>
      </w:pPr>
      <w:r>
        <w:rPr/>
        <w:t>effective registration statement for the same offering.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this Form is a post-effective amendment filed pursuant to Rule 462(c)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statement number of the earlier effective registration statement</w:t>
      </w:r>
    </w:p>
    <w:p>
      <w:pPr>
        <w:pStyle w:val="PreformattedText"/>
        <w:rPr/>
      </w:pPr>
      <w:r>
        <w:rPr/>
        <w:t>for the same offering.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this Form is a post-effective amendment filed pursuant to Rule 462(d)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statement number of the earlier effective registration statement</w:t>
      </w:r>
    </w:p>
    <w:p>
      <w:pPr>
        <w:pStyle w:val="PreformattedText"/>
        <w:rPr/>
      </w:pPr>
      <w:r>
        <w:rPr/>
        <w:t>for the same offering.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delivery of the prospectus is expected to be made pursuant to Rule 434,</w:t>
      </w:r>
    </w:p>
    <w:p>
      <w:pPr>
        <w:pStyle w:val="PreformattedText"/>
        <w:rPr/>
      </w:pPr>
      <w:r>
        <w:rPr/>
        <w:t>please check the following box.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Registrant hereby amends this Registration Statement on such date or</w:t>
      </w:r>
    </w:p>
    <w:p>
      <w:pPr>
        <w:pStyle w:val="PreformattedText"/>
        <w:rPr/>
      </w:pPr>
      <w:r>
        <w:rPr/>
        <w:t>dates as may be necessary to delay its effective date until the Registrant</w:t>
      </w:r>
    </w:p>
    <w:p>
      <w:pPr>
        <w:pStyle w:val="PreformattedText"/>
        <w:rPr/>
      </w:pPr>
      <w:r>
        <w:rPr/>
        <w:t>shall file a further amendment which specifically states that this Registration</w:t>
      </w:r>
    </w:p>
    <w:p>
      <w:pPr>
        <w:pStyle w:val="PreformattedText"/>
        <w:rPr/>
      </w:pPr>
      <w:r>
        <w:rPr/>
        <w:t>Statement shall thereafter become effective in accordance with Section 8(a) of</w:t>
      </w:r>
    </w:p>
    <w:p>
      <w:pPr>
        <w:pStyle w:val="PreformattedText"/>
        <w:rPr/>
      </w:pPr>
      <w:r>
        <w:rPr/>
        <w:t>the Securities Act of 1933 or until this Registration Statement shall become</w:t>
      </w:r>
    </w:p>
    <w:p>
      <w:pPr>
        <w:pStyle w:val="PreformattedText"/>
        <w:rPr/>
      </w:pPr>
      <w:r>
        <w:rPr/>
        <w:t>effective on such date as the Commission, acting pursuant to said Section 8(a),</w:t>
      </w:r>
    </w:p>
    <w:p>
      <w:pPr>
        <w:pStyle w:val="PreformattedText"/>
        <w:rPr/>
      </w:pPr>
      <w:r>
        <w:rPr/>
        <w:t>may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INFORMATION NOT REQUIRED IN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OTHER EXPENSES OF ISSUANCE AND DISTRIBUTION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Set forth below are the expenses (other than underwriting discounts and</w:t>
      </w:r>
    </w:p>
    <w:p>
      <w:pPr>
        <w:pStyle w:val="PreformattedText"/>
        <w:rPr/>
      </w:pPr>
      <w:r>
        <w:rPr/>
        <w:t>commissions) expected to be incurred in connection with the issuance and</w:t>
      </w:r>
    </w:p>
    <w:p>
      <w:pPr>
        <w:pStyle w:val="PreformattedText"/>
        <w:rPr/>
      </w:pPr>
      <w:r>
        <w:rPr/>
        <w:t>distribution of the securities registered hereby. With the exception of the</w:t>
      </w:r>
    </w:p>
    <w:p>
      <w:pPr>
        <w:pStyle w:val="PreformattedText"/>
        <w:rPr/>
      </w:pPr>
      <w:r>
        <w:rPr/>
        <w:t>Securities and Exchange Commission registration fee, the NASD filing fee and</w:t>
      </w:r>
    </w:p>
    <w:p>
      <w:pPr>
        <w:pStyle w:val="PreformattedText"/>
        <w:rPr/>
      </w:pPr>
      <w:r>
        <w:rPr/>
        <w:t>the NYSE filing fee, the amounts set forth below are estimates: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Securities and Exchange Commission registration fee................ $ 16,467</w:t>
      </w:r>
    </w:p>
    <w:p>
      <w:pPr>
        <w:pStyle w:val="PreformattedText"/>
        <w:rPr/>
      </w:pPr>
      <w:r>
        <w:rPr/>
        <w:t xml:space="preserve">   </w:t>
      </w:r>
      <w:r>
        <w:rPr/>
        <w:t>NASD filing fee....................................................    6,424</w:t>
      </w:r>
    </w:p>
    <w:p>
      <w:pPr>
        <w:pStyle w:val="PreformattedText"/>
        <w:rPr/>
      </w:pPr>
      <w:r>
        <w:rPr/>
        <w:t xml:space="preserve">   </w:t>
      </w:r>
      <w:r>
        <w:rPr/>
        <w:t>NYSE listing fee...................................................   36,000</w:t>
      </w:r>
    </w:p>
    <w:p>
      <w:pPr>
        <w:pStyle w:val="PreformattedText"/>
        <w:rPr/>
      </w:pPr>
      <w:r>
        <w:rPr/>
        <w:t xml:space="preserve">   </w:t>
      </w:r>
      <w:r>
        <w:rPr/>
        <w:t>Printing and engraving expenses....................................  300,000</w:t>
      </w:r>
    </w:p>
    <w:p>
      <w:pPr>
        <w:pStyle w:val="PreformattedText"/>
        <w:rPr/>
      </w:pPr>
      <w:r>
        <w:rPr/>
        <w:t xml:space="preserve">   </w:t>
      </w:r>
      <w:r>
        <w:rPr/>
        <w:t>Legal fees and expenses............................................   75,000</w:t>
      </w:r>
    </w:p>
    <w:p>
      <w:pPr>
        <w:pStyle w:val="PreformattedText"/>
        <w:rPr/>
      </w:pPr>
      <w:r>
        <w:rPr/>
        <w:t xml:space="preserve">   </w:t>
      </w:r>
      <w:r>
        <w:rPr/>
        <w:t>Accounting fees and expenses.......................................  145,000</w:t>
      </w:r>
    </w:p>
    <w:p>
      <w:pPr>
        <w:pStyle w:val="PreformattedText"/>
        <w:rPr/>
      </w:pPr>
      <w:r>
        <w:rPr/>
        <w:t xml:space="preserve">   </w:t>
      </w:r>
      <w:r>
        <w:rPr/>
        <w:t>Transfer agent and registrar fees..................................    4,000</w:t>
      </w:r>
    </w:p>
    <w:p>
      <w:pPr>
        <w:pStyle w:val="PreformattedText"/>
        <w:rPr/>
      </w:pPr>
      <w:r>
        <w:rPr/>
        <w:t xml:space="preserve">   </w:t>
      </w:r>
      <w:r>
        <w:rPr/>
        <w:t>Miscellaneous......................................................    2,109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 $585,000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*To be added by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INDEMNIFICATION OF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section of the prospectus entitled "The Partnership Agreement --</w:t>
      </w:r>
    </w:p>
    <w:p>
      <w:pPr>
        <w:pStyle w:val="PreformattedText"/>
        <w:rPr/>
      </w:pPr>
      <w:r>
        <w:rPr/>
        <w:t>Indemnification" is incorporated herein by this reference. Reference is made to</w:t>
      </w:r>
    </w:p>
    <w:p>
      <w:pPr>
        <w:pStyle w:val="PreformattedText"/>
        <w:rPr/>
      </w:pPr>
      <w:r>
        <w:rPr/>
        <w:t>Section 7 of the Underwriting Agreement filed as Exhibit 1.1 to the</w:t>
      </w:r>
    </w:p>
    <w:p>
      <w:pPr>
        <w:pStyle w:val="PreformattedText"/>
        <w:rPr/>
      </w:pPr>
      <w:r>
        <w:rPr/>
        <w:t>Registration Statement. Subject to any terms, conditions or restrictions set</w:t>
      </w:r>
    </w:p>
    <w:p>
      <w:pPr>
        <w:pStyle w:val="PreformattedText"/>
        <w:rPr/>
      </w:pPr>
      <w:r>
        <w:rPr/>
        <w:t>forth in the Partnership Agreement, Section 17-108 of the Delaware Revised</w:t>
      </w:r>
    </w:p>
    <w:p>
      <w:pPr>
        <w:pStyle w:val="PreformattedText"/>
        <w:rPr/>
      </w:pPr>
      <w:r>
        <w:rPr/>
        <w:t>Uniform Limited Partnership Act empowers a Delaware limited partnership to</w:t>
      </w:r>
    </w:p>
    <w:p>
      <w:pPr>
        <w:pStyle w:val="PreformattedText"/>
        <w:rPr/>
      </w:pPr>
      <w:r>
        <w:rPr/>
        <w:t>indemnify and hold harmless any partner or other person from and against all</w:t>
      </w:r>
    </w:p>
    <w:p>
      <w:pPr>
        <w:pStyle w:val="PreformattedText"/>
        <w:rPr/>
      </w:pPr>
      <w:r>
        <w:rPr/>
        <w:t>claims and demands whatsoever.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RECENT SALES OF UNREGISTERED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issued 6,974,239 common units and 10,029,619 subordinated units to a</w:t>
      </w:r>
    </w:p>
    <w:p>
      <w:pPr>
        <w:pStyle w:val="PreformattedText"/>
        <w:rPr/>
      </w:pPr>
      <w:r>
        <w:rPr/>
        <w:t>subsidiary of our general partner in connection with our formation on September</w:t>
      </w:r>
    </w:p>
    <w:p>
      <w:pPr>
        <w:pStyle w:val="PreformattedText"/>
        <w:rPr/>
      </w:pPr>
      <w:r>
        <w:rPr/>
        <w:t>17, 1998 pursuant to transactions exempt from registration under Section 4(2)</w:t>
      </w:r>
    </w:p>
    <w:p>
      <w:pPr>
        <w:pStyle w:val="PreformattedText"/>
        <w:rPr/>
      </w:pPr>
      <w:r>
        <w:rPr/>
        <w:t>of the Securities Act of 1933. On May 12, 1999, we issued 1,307,190 Class B</w:t>
      </w:r>
    </w:p>
    <w:p>
      <w:pPr>
        <w:pStyle w:val="PreformattedText"/>
        <w:rPr/>
      </w:pPr>
      <w:r>
        <w:rPr/>
        <w:t>common units to the general partner pursuant to a transaction that is exempt</w:t>
      </w:r>
    </w:p>
    <w:p>
      <w:pPr>
        <w:pStyle w:val="PreformattedText"/>
        <w:rPr/>
      </w:pPr>
      <w:r>
        <w:rPr/>
        <w:t>from registration pursuant to Section 4(2) of the Securities Act. We have not</w:t>
      </w:r>
    </w:p>
    <w:p>
      <w:pPr>
        <w:pStyle w:val="PreformattedText"/>
        <w:rPr/>
      </w:pPr>
      <w:r>
        <w:rPr/>
        <w:t>sold any other unregistered securities within the past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16. EXHIBITS AND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Exhibits: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</w:p>
    <w:p>
      <w:pPr>
        <w:pStyle w:val="PreformattedText"/>
        <w:rPr/>
      </w:pPr>
      <w:r>
        <w:rPr/>
        <w:t xml:space="preserve"> </w:t>
      </w:r>
      <w:r>
        <w:rPr/>
        <w:t>1.1*  -- Form of Underwriting Agreement</w:t>
      </w:r>
    </w:p>
    <w:p>
      <w:pPr>
        <w:pStyle w:val="PreformattedText"/>
        <w:rPr/>
      </w:pPr>
      <w:r>
        <w:rPr/>
        <w:t xml:space="preserve"> </w:t>
      </w:r>
      <w:r>
        <w:rPr/>
        <w:t>3.1   -- Second Amended and Restated Agreement of Limited Partnership of</w:t>
      </w:r>
    </w:p>
    <w:p>
      <w:pPr>
        <w:pStyle w:val="PreformattedText"/>
        <w:rPr/>
      </w:pPr>
      <w:r>
        <w:rPr/>
        <w:t xml:space="preserve">          </w:t>
      </w:r>
      <w:r>
        <w:rPr/>
        <w:t>Plains All American Pipeline, L.P. (incorporated by reference to</w:t>
      </w:r>
    </w:p>
    <w:p>
      <w:pPr>
        <w:pStyle w:val="PreformattedText"/>
        <w:rPr/>
      </w:pPr>
      <w:r>
        <w:rPr/>
        <w:t xml:space="preserve">          </w:t>
      </w:r>
      <w:r>
        <w:rPr/>
        <w:t>Exhibit 3.1 to the registrant's Annual Report on Form 10-K filed</w:t>
      </w:r>
    </w:p>
    <w:p>
      <w:pPr>
        <w:pStyle w:val="PreformattedText"/>
        <w:rPr/>
      </w:pPr>
      <w:r>
        <w:rPr/>
        <w:t xml:space="preserve">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3.2   -- Amended and Restated Agreement of Limited Partnership of Plains</w:t>
      </w:r>
    </w:p>
    <w:p>
      <w:pPr>
        <w:pStyle w:val="PreformattedText"/>
        <w:rPr/>
      </w:pPr>
      <w:r>
        <w:rPr/>
        <w:t xml:space="preserve">          </w:t>
      </w:r>
      <w:r>
        <w:rPr/>
        <w:t>Marketing, L.P. (incorporated by reference to Exhibit 3.2 to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3.3   -- Amended and Restated Agreement of Limited Partnership of All</w:t>
      </w:r>
    </w:p>
    <w:p>
      <w:pPr>
        <w:pStyle w:val="PreformattedText"/>
        <w:rPr/>
      </w:pPr>
      <w:r>
        <w:rPr/>
        <w:t xml:space="preserve">          </w:t>
      </w:r>
      <w:r>
        <w:rPr/>
        <w:t>American Pipeline, L.P. (incorporated by reference to Exhibit 3.3</w:t>
      </w:r>
    </w:p>
    <w:p>
      <w:pPr>
        <w:pStyle w:val="PreformattedText"/>
        <w:rPr/>
      </w:pPr>
      <w:r>
        <w:rPr/>
        <w:t xml:space="preserve">          </w:t>
      </w:r>
      <w:r>
        <w:rPr/>
        <w:t>to the registrant's Annual Report on Form 10-K filed on March 31,</w:t>
      </w:r>
    </w:p>
    <w:p>
      <w:pPr>
        <w:pStyle w:val="PreformattedText"/>
        <w:rPr/>
      </w:pPr>
      <w:r>
        <w:rPr/>
        <w:t xml:space="preserve">          </w:t>
      </w:r>
      <w:r>
        <w:rPr/>
        <w:t>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</w:t>
      </w:r>
      <w:r>
        <w:rPr/>
        <w:t>3.4    -- Certificate of Limited Partnership of Plains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Pipeline, L.P. (incorporated by reference to Exhibit 3.4 to</w:t>
      </w:r>
    </w:p>
    <w:p>
      <w:pPr>
        <w:pStyle w:val="PreformattedText"/>
        <w:rPr/>
      </w:pPr>
      <w:r>
        <w:rPr/>
        <w:t xml:space="preserve">           </w:t>
      </w:r>
      <w:r>
        <w:rPr/>
        <w:t>registrant's Registration Statement on Form S-1, file no. 333-</w:t>
      </w:r>
    </w:p>
    <w:p>
      <w:pPr>
        <w:pStyle w:val="PreformattedText"/>
        <w:rPr/>
      </w:pPr>
      <w:r>
        <w:rPr/>
        <w:t xml:space="preserve">           </w:t>
      </w:r>
      <w:r>
        <w:rPr/>
        <w:t>64107)</w:t>
      </w:r>
    </w:p>
    <w:p>
      <w:pPr>
        <w:pStyle w:val="PreformattedText"/>
        <w:rPr/>
      </w:pPr>
      <w:r>
        <w:rPr/>
        <w:t xml:space="preserve"> </w:t>
      </w:r>
      <w:r>
        <w:rPr/>
        <w:t>3.5    -- Certificate of Limited Partnership of Plains Marketing,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3.5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3.6    -- Articles of Conversion of All American Pipeline,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3.6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3.7    -- Agreement of Limited Partnership of Plains Scurlock Permian,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3.7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Quarterly Report on Form 10-Q filed on May 14, 1999)</w:t>
      </w:r>
    </w:p>
    <w:p>
      <w:pPr>
        <w:pStyle w:val="PreformattedText"/>
        <w:rPr/>
      </w:pPr>
      <w:r>
        <w:rPr/>
        <w:t xml:space="preserve"> </w:t>
      </w:r>
      <w:r>
        <w:rPr/>
        <w:t>3.8    -- Amendment No. 1 to the Second Amended and Restated Agreement of</w:t>
      </w:r>
    </w:p>
    <w:p>
      <w:pPr>
        <w:pStyle w:val="PreformattedText"/>
        <w:rPr/>
      </w:pPr>
      <w:r>
        <w:rPr/>
        <w:t xml:space="preserve">           </w:t>
      </w:r>
      <w:r>
        <w:rPr/>
        <w:t>Limited Partnership of Plains All American Pipeline,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3.8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Quarterly Report on Form 10-Q filed on August 16, 1999)</w:t>
      </w:r>
    </w:p>
    <w:p>
      <w:pPr>
        <w:pStyle w:val="PreformattedText"/>
        <w:rPr/>
      </w:pPr>
      <w:r>
        <w:rPr/>
        <w:t xml:space="preserve"> </w:t>
      </w:r>
      <w:r>
        <w:rPr/>
        <w:t>3.9*   -- Certificate of Limited Partnership of Plains Scurlock Permian,</w:t>
      </w:r>
    </w:p>
    <w:p>
      <w:pPr>
        <w:pStyle w:val="PreformattedText"/>
        <w:rPr/>
      </w:pPr>
      <w:r>
        <w:rPr/>
        <w:t xml:space="preserve">           </w:t>
      </w:r>
      <w:r>
        <w:rPr/>
        <w:t>L.P.</w:t>
      </w:r>
    </w:p>
    <w:p>
      <w:pPr>
        <w:pStyle w:val="PreformattedText"/>
        <w:rPr/>
      </w:pPr>
      <w:r>
        <w:rPr/>
        <w:t xml:space="preserve"> </w:t>
      </w:r>
      <w:r>
        <w:rPr/>
        <w:t>5.1*   -- Opinion of Andrews &amp; Kurth L.L.P. as to the legality of the</w:t>
      </w:r>
    </w:p>
    <w:p>
      <w:pPr>
        <w:pStyle w:val="PreformattedText"/>
        <w:rPr/>
      </w:pPr>
      <w:r>
        <w:rPr/>
        <w:t xml:space="preserve">           </w:t>
      </w:r>
      <w:r>
        <w:rPr/>
        <w:t>securities being registered</w:t>
      </w:r>
    </w:p>
    <w:p>
      <w:pPr>
        <w:pStyle w:val="PreformattedText"/>
        <w:rPr/>
      </w:pPr>
      <w:r>
        <w:rPr/>
        <w:t xml:space="preserve"> </w:t>
      </w:r>
      <w:r>
        <w:rPr/>
        <w:t>8.1*   -- Opinion of Andrews &amp; Kurth L.L.P. relating to tax matters</w:t>
      </w:r>
    </w:p>
    <w:p>
      <w:pPr>
        <w:pStyle w:val="PreformattedText"/>
        <w:rPr/>
      </w:pPr>
      <w:r>
        <w:rPr/>
        <w:t xml:space="preserve"> </w:t>
      </w:r>
      <w:r>
        <w:rPr/>
        <w:t>10.1   -- Credit Agreement among All American Pipeline, L.P., Plains All</w:t>
      </w:r>
    </w:p>
    <w:p>
      <w:pPr>
        <w:pStyle w:val="PreformattedText"/>
        <w:rPr/>
      </w:pPr>
      <w:r>
        <w:rPr/>
        <w:t xml:space="preserve">           </w:t>
      </w:r>
      <w:r>
        <w:rPr/>
        <w:t>American Pipeline, L.P., Plains Marketing, L.P., ING (U.S.)</w:t>
      </w:r>
    </w:p>
    <w:p>
      <w:pPr>
        <w:pStyle w:val="PreformattedText"/>
        <w:rPr/>
      </w:pPr>
      <w:r>
        <w:rPr/>
        <w:t xml:space="preserve">           </w:t>
      </w:r>
      <w:r>
        <w:rPr/>
        <w:t>Capital Corporation and certain other banks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10.1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10.2   -- Amended and Restated Credit Agreement among Plains Marketing,</w:t>
      </w:r>
    </w:p>
    <w:p>
      <w:pPr>
        <w:pStyle w:val="PreformattedText"/>
        <w:rPr/>
      </w:pPr>
      <w:r>
        <w:rPr/>
        <w:t xml:space="preserve">           </w:t>
      </w:r>
      <w:r>
        <w:rPr/>
        <w:t>L.P., Plains All American Pipeline, L.P., All American Pipeline,</w:t>
      </w:r>
    </w:p>
    <w:p>
      <w:pPr>
        <w:pStyle w:val="PreformattedText"/>
        <w:rPr/>
      </w:pPr>
      <w:r>
        <w:rPr/>
        <w:t xml:space="preserve">           </w:t>
      </w:r>
      <w:r>
        <w:rPr/>
        <w:t>L.P., BankBoston, N.A. and certain other banks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10.2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10.3   -- Contribution, Conveyance and Assumption Agreement among Plains All</w:t>
      </w:r>
    </w:p>
    <w:p>
      <w:pPr>
        <w:pStyle w:val="PreformattedText"/>
        <w:rPr/>
      </w:pPr>
      <w:r>
        <w:rPr/>
        <w:t xml:space="preserve">           </w:t>
      </w:r>
      <w:r>
        <w:rPr/>
        <w:t>American Pipeline, L.P. and certain other parties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10.3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10.4   -- Plains All American Inc. 1998 Long-Term Incentive Plan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10.4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10.5   -- Plains All American Inc. Management Incentive Plan (incorporated</w:t>
      </w:r>
    </w:p>
    <w:p>
      <w:pPr>
        <w:pStyle w:val="PreformattedText"/>
        <w:rPr/>
      </w:pPr>
      <w:r>
        <w:rPr/>
        <w:t xml:space="preserve">           </w:t>
      </w:r>
      <w:r>
        <w:rPr/>
        <w:t>by reference to Exhibit 10.5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10.6   -- Employment Agreement between Plains Resources Inc. and Harry N.</w:t>
      </w:r>
    </w:p>
    <w:p>
      <w:pPr>
        <w:pStyle w:val="PreformattedText"/>
        <w:rPr/>
      </w:pPr>
      <w:r>
        <w:rPr/>
        <w:t xml:space="preserve">           </w:t>
      </w:r>
      <w:r>
        <w:rPr/>
        <w:t>Pefanis (incorporated by reference to Exhibit 10.6 to the</w:t>
      </w:r>
    </w:p>
    <w:p>
      <w:pPr>
        <w:pStyle w:val="PreformattedText"/>
        <w:rPr/>
      </w:pPr>
      <w:r>
        <w:rPr/>
        <w:t xml:space="preserve">           </w:t>
      </w:r>
      <w:r>
        <w:rPr/>
        <w:t>registrant's 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10.7   -- Crude Oil Marketing Agreement between Plains Resources Inc.,</w:t>
      </w:r>
    </w:p>
    <w:p>
      <w:pPr>
        <w:pStyle w:val="PreformattedText"/>
        <w:rPr/>
      </w:pPr>
      <w:r>
        <w:rPr/>
        <w:t xml:space="preserve">           </w:t>
      </w:r>
      <w:r>
        <w:rPr/>
        <w:t>Plains Illinois Inc., Stocker Resources, L.P., Calumet Florida,</w:t>
      </w:r>
    </w:p>
    <w:p>
      <w:pPr>
        <w:pStyle w:val="PreformattedText"/>
        <w:rPr/>
      </w:pPr>
      <w:r>
        <w:rPr/>
        <w:t xml:space="preserve">           </w:t>
      </w:r>
      <w:r>
        <w:rPr/>
        <w:t>Inc. and Plains Marketing, L.P.(incorporated by reference to</w:t>
      </w:r>
    </w:p>
    <w:p>
      <w:pPr>
        <w:pStyle w:val="PreformattedText"/>
        <w:rPr/>
      </w:pPr>
      <w:r>
        <w:rPr/>
        <w:t xml:space="preserve">           </w:t>
      </w:r>
      <w:r>
        <w:rPr/>
        <w:t>Exhibit 10.7 to the registrant's Annual Report on Form 10-K filed</w:t>
      </w:r>
    </w:p>
    <w:p>
      <w:pPr>
        <w:pStyle w:val="PreformattedText"/>
        <w:rPr/>
      </w:pPr>
      <w:r>
        <w:rPr/>
        <w:t xml:space="preserve"> 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10.8   -- Omnibus Agreement among Plains Resources Inc., Plains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Pipeline, L.P., Plains Marketing, L.P., All American Pipeline,</w:t>
      </w:r>
    </w:p>
    <w:p>
      <w:pPr>
        <w:pStyle w:val="PreformattedText"/>
        <w:rPr/>
      </w:pPr>
      <w:r>
        <w:rPr/>
        <w:t xml:space="preserve">           </w:t>
      </w:r>
      <w:r>
        <w:rPr/>
        <w:t>L.P. and Plains All American Inc. (incorporated by reference to</w:t>
      </w:r>
    </w:p>
    <w:p>
      <w:pPr>
        <w:pStyle w:val="PreformattedText"/>
        <w:rPr/>
      </w:pPr>
      <w:r>
        <w:rPr/>
        <w:t xml:space="preserve">           </w:t>
      </w:r>
      <w:r>
        <w:rPr/>
        <w:t>Exhibit 10.8 to the registrant's Annual Report on Form 10-K filed</w:t>
      </w:r>
    </w:p>
    <w:p>
      <w:pPr>
        <w:pStyle w:val="PreformattedText"/>
        <w:rPr/>
      </w:pPr>
      <w:r>
        <w:rPr/>
        <w:t xml:space="preserve"> 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10.9   -- Transportation Agreement dated July 30, 1993 between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 Company and Exxon Company, U.S.A.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10.9 to registrant's Registration Statement</w:t>
      </w:r>
    </w:p>
    <w:p>
      <w:pPr>
        <w:pStyle w:val="PreformattedText"/>
        <w:rPr/>
      </w:pPr>
      <w:r>
        <w:rPr/>
        <w:t xml:space="preserve">           </w:t>
      </w:r>
      <w:r>
        <w:rPr/>
        <w:t>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10.10  -- Transportation Agreement dated August 2, 1993 among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 Company, Texaco Trading and Transportation Inc., Chevron</w:t>
      </w:r>
    </w:p>
    <w:p>
      <w:pPr>
        <w:pStyle w:val="PreformattedText"/>
        <w:rPr/>
      </w:pPr>
      <w:r>
        <w:rPr/>
        <w:t xml:space="preserve">           </w:t>
      </w:r>
      <w:r>
        <w:rPr/>
        <w:t>U.S.A. and Sun Operating Limited Partnership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10.10 to registrant's Registration Statement</w:t>
      </w:r>
    </w:p>
    <w:p>
      <w:pPr>
        <w:pStyle w:val="PreformattedText"/>
        <w:rPr/>
      </w:pPr>
      <w:r>
        <w:rPr/>
        <w:t xml:space="preserve">           </w:t>
      </w:r>
      <w:r>
        <w:rPr/>
        <w:t>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10.11  -- Form of Transaction Grant Agreement (Deferred Payment)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10.11 to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Statement 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10.12  -- Form of Transaction Grant Agreement (Payment on Vesting)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10.12 to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Statement 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10.13  -- First Amendment to Contribution, Conveyance and Assumption</w:t>
      </w:r>
    </w:p>
    <w:p>
      <w:pPr>
        <w:pStyle w:val="PreformattedText"/>
        <w:rPr/>
      </w:pPr>
      <w:r>
        <w:rPr/>
        <w:t xml:space="preserve">           </w:t>
      </w:r>
      <w:r>
        <w:rPr/>
        <w:t>Agreement dated as of December 15, 1998 (incorporated by reference</w:t>
      </w:r>
    </w:p>
    <w:p>
      <w:pPr>
        <w:pStyle w:val="PreformattedText"/>
        <w:rPr/>
      </w:pPr>
      <w:r>
        <w:rPr/>
        <w:t xml:space="preserve">           </w:t>
      </w:r>
      <w:r>
        <w:rPr/>
        <w:t>to Exhibit 10.13 to the registrant's Annual Report on Form 10-K</w:t>
      </w:r>
    </w:p>
    <w:p>
      <w:pPr>
        <w:pStyle w:val="PreformattedText"/>
        <w:rPr/>
      </w:pPr>
      <w:r>
        <w:rPr/>
        <w:t xml:space="preserve">           </w:t>
      </w:r>
      <w:r>
        <w:rPr/>
        <w:t>filed on March 31, 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</w:t>
      </w:r>
      <w:r>
        <w:rPr/>
        <w:t>10.14    -- First Amendment dated as of March 18, 1999, to Credit Agreement</w:t>
      </w:r>
    </w:p>
    <w:p>
      <w:pPr>
        <w:pStyle w:val="PreformattedText"/>
        <w:rPr/>
      </w:pPr>
      <w:r>
        <w:rPr/>
        <w:t xml:space="preserve">             </w:t>
      </w:r>
      <w:r>
        <w:rPr/>
        <w:t>among All American Pipeline, L.P. Plains Marketing, L.P., ING</w:t>
      </w:r>
    </w:p>
    <w:p>
      <w:pPr>
        <w:pStyle w:val="PreformattedText"/>
        <w:rPr/>
      </w:pPr>
      <w:r>
        <w:rPr/>
        <w:t xml:space="preserve">             </w:t>
      </w:r>
      <w:r>
        <w:rPr/>
        <w:t>(U.S.) Capital Corporation and certain other banks (incorporated</w:t>
      </w:r>
    </w:p>
    <w:p>
      <w:pPr>
        <w:pStyle w:val="PreformattedText"/>
        <w:rPr/>
      </w:pPr>
      <w:r>
        <w:rPr/>
        <w:t xml:space="preserve">             </w:t>
      </w:r>
      <w:r>
        <w:rPr/>
        <w:t>by reference to Exhibit 10.14 to the registrant's Annual Report</w:t>
      </w:r>
    </w:p>
    <w:p>
      <w:pPr>
        <w:pStyle w:val="PreformattedText"/>
        <w:rPr/>
      </w:pPr>
      <w:r>
        <w:rPr/>
        <w:t xml:space="preserve">             </w:t>
      </w:r>
      <w:r>
        <w:rPr/>
        <w:t>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10.15    -- First Amendment dated as of March 18, 1999, to Amended and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among Plains Marketing, L.P., Plains</w:t>
      </w:r>
    </w:p>
    <w:p>
      <w:pPr>
        <w:pStyle w:val="PreformattedText"/>
        <w:rPr/>
      </w:pPr>
      <w:r>
        <w:rPr/>
        <w:t xml:space="preserve">             </w:t>
      </w:r>
      <w:r>
        <w:rPr/>
        <w:t>All American Pipeline, L.P., All American Pipeline, L.P., Bank</w:t>
      </w:r>
    </w:p>
    <w:p>
      <w:pPr>
        <w:pStyle w:val="PreformattedText"/>
        <w:rPr/>
      </w:pPr>
      <w:r>
        <w:rPr/>
        <w:t xml:space="preserve">             </w:t>
      </w:r>
      <w:r>
        <w:rPr/>
        <w:t>Boston, N.A. and certain other banks (incorporated by reference</w:t>
      </w:r>
    </w:p>
    <w:p>
      <w:pPr>
        <w:pStyle w:val="PreformattedText"/>
        <w:rPr/>
      </w:pPr>
      <w:r>
        <w:rPr/>
        <w:t xml:space="preserve">             </w:t>
      </w:r>
      <w:r>
        <w:rPr/>
        <w:t>to Exhibit 10.15 to the registrant's Annual Report on Form 10-K</w:t>
      </w:r>
    </w:p>
    <w:p>
      <w:pPr>
        <w:pStyle w:val="PreformattedText"/>
        <w:rPr/>
      </w:pPr>
      <w:r>
        <w:rPr/>
        <w:t xml:space="preserve">             </w:t>
      </w:r>
      <w:r>
        <w:rPr/>
        <w:t>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10.16    -- Agreement for Purchase and Sale of Membership Interest in</w:t>
      </w:r>
    </w:p>
    <w:p>
      <w:pPr>
        <w:pStyle w:val="PreformattedText"/>
        <w:rPr/>
      </w:pPr>
      <w:r>
        <w:rPr/>
        <w:t xml:space="preserve">             </w:t>
      </w:r>
      <w:r>
        <w:rPr/>
        <w:t>Scurlock, Permian LLC between Marathon Ashland LLC and Plains</w:t>
      </w:r>
    </w:p>
    <w:p>
      <w:pPr>
        <w:pStyle w:val="PreformattedText"/>
        <w:rPr/>
      </w:pPr>
      <w:r>
        <w:rPr/>
        <w:t xml:space="preserve">             </w:t>
      </w:r>
      <w:r>
        <w:rPr/>
        <w:t>Marketing, L.P. dated as of March 17, 1999 (incorporated by</w:t>
      </w:r>
    </w:p>
    <w:p>
      <w:pPr>
        <w:pStyle w:val="PreformattedText"/>
        <w:rPr/>
      </w:pPr>
      <w:r>
        <w:rPr/>
        <w:t xml:space="preserve">             </w:t>
      </w:r>
      <w:r>
        <w:rPr/>
        <w:t>reference to Exhibit 10.16 to the registrant's Annual Report on</w:t>
      </w:r>
    </w:p>
    <w:p>
      <w:pPr>
        <w:pStyle w:val="PreformattedText"/>
        <w:rPr/>
      </w:pPr>
      <w:r>
        <w:rPr/>
        <w:t xml:space="preserve">  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10.17    -- Asset Sales Agreement between Chevron Pipe Line Company and</w:t>
      </w:r>
    </w:p>
    <w:p>
      <w:pPr>
        <w:pStyle w:val="PreformattedText"/>
        <w:rPr/>
      </w:pPr>
      <w:r>
        <w:rPr/>
        <w:t xml:space="preserve">             </w:t>
      </w:r>
      <w:r>
        <w:rPr/>
        <w:t>Plains Marketing, L.P. dated April 16, 1999 (incorporated by</w:t>
      </w:r>
    </w:p>
    <w:p>
      <w:pPr>
        <w:pStyle w:val="PreformattedText"/>
        <w:rPr/>
      </w:pPr>
      <w:r>
        <w:rPr/>
        <w:t xml:space="preserve">             </w:t>
      </w:r>
      <w:r>
        <w:rPr/>
        <w:t>reference to Exhibit 10.17 to the registrant's Quarterly Report</w:t>
      </w:r>
    </w:p>
    <w:p>
      <w:pPr>
        <w:pStyle w:val="PreformattedText"/>
        <w:rPr/>
      </w:pPr>
      <w:r>
        <w:rPr/>
        <w:t xml:space="preserve">             </w:t>
      </w:r>
      <w:r>
        <w:rPr/>
        <w:t>on Form 10-Q filed on May 14, 1999)</w:t>
      </w:r>
    </w:p>
    <w:p>
      <w:pPr>
        <w:pStyle w:val="PreformattedText"/>
        <w:rPr/>
      </w:pPr>
      <w:r>
        <w:rPr/>
        <w:t xml:space="preserve"> </w:t>
      </w:r>
      <w:r>
        <w:rPr/>
        <w:t>10.18    -- Credit Agreement dated as of May 12, 1999, between Plains</w:t>
      </w:r>
    </w:p>
    <w:p>
      <w:pPr>
        <w:pStyle w:val="PreformattedText"/>
        <w:rPr/>
      </w:pPr>
      <w:r>
        <w:rPr/>
        <w:t xml:space="preserve">             </w:t>
      </w:r>
      <w:r>
        <w:rPr/>
        <w:t>Scurlock Permian, L.P. BankBoston, N.A. and certain financial</w:t>
      </w:r>
    </w:p>
    <w:p>
      <w:pPr>
        <w:pStyle w:val="PreformattedText"/>
        <w:rPr/>
      </w:pPr>
      <w:r>
        <w:rPr/>
        <w:t xml:space="preserve">             </w:t>
      </w:r>
      <w:r>
        <w:rPr/>
        <w:t>institutions (incorporated by reference to Exhibit 10.18 to the</w:t>
      </w:r>
    </w:p>
    <w:p>
      <w:pPr>
        <w:pStyle w:val="PreformattedText"/>
        <w:rPr/>
      </w:pPr>
      <w:r>
        <w:rPr/>
        <w:t xml:space="preserve">             </w:t>
      </w:r>
      <w:r>
        <w:rPr/>
        <w:t>registrant's Quarterly Report on Form 10-Q filed on May 14,</w:t>
      </w:r>
    </w:p>
    <w:p>
      <w:pPr>
        <w:pStyle w:val="PreformattedText"/>
        <w:rPr/>
      </w:pPr>
      <w:r>
        <w:rPr/>
        <w:t xml:space="preserve">             </w:t>
      </w:r>
      <w:r>
        <w:rPr/>
        <w:t>1999)</w:t>
      </w:r>
    </w:p>
    <w:p>
      <w:pPr>
        <w:pStyle w:val="PreformattedText"/>
        <w:rPr/>
      </w:pPr>
      <w:r>
        <w:rPr/>
        <w:t xml:space="preserve"> </w:t>
      </w:r>
      <w:r>
        <w:rPr/>
        <w:t>10.19    -- First Amendment to Credit Agreement dated as of July 29, 1999</w:t>
      </w:r>
    </w:p>
    <w:p>
      <w:pPr>
        <w:pStyle w:val="PreformattedText"/>
        <w:rPr/>
      </w:pPr>
      <w:r>
        <w:rPr/>
        <w:t xml:space="preserve">             </w:t>
      </w:r>
      <w:r>
        <w:rPr/>
        <w:t>between Plains Scurlock Permian, L.P., BankBoston, N.A. and</w:t>
      </w:r>
    </w:p>
    <w:p>
      <w:pPr>
        <w:pStyle w:val="PreformattedText"/>
        <w:rPr/>
      </w:pPr>
      <w:r>
        <w:rPr/>
        <w:t xml:space="preserve">             </w:t>
      </w:r>
      <w:r>
        <w:rPr/>
        <w:t>certain financial institutions (incorporated by reference to</w:t>
      </w:r>
    </w:p>
    <w:p>
      <w:pPr>
        <w:pStyle w:val="PreformattedText"/>
        <w:rPr/>
      </w:pPr>
      <w:r>
        <w:rPr/>
        <w:t xml:space="preserve">             </w:t>
      </w:r>
      <w:r>
        <w:rPr/>
        <w:t>Exhibit 10.19 to the registrant's Quarterly Report on Form 10-Q</w:t>
      </w:r>
    </w:p>
    <w:p>
      <w:pPr>
        <w:pStyle w:val="PreformattedText"/>
        <w:rPr/>
      </w:pPr>
      <w:r>
        <w:rPr/>
        <w:t xml:space="preserve">             </w:t>
      </w:r>
      <w:r>
        <w:rPr/>
        <w:t>filed on August 16, 1999)</w:t>
      </w:r>
    </w:p>
    <w:p>
      <w:pPr>
        <w:pStyle w:val="PreformattedText"/>
        <w:rPr/>
      </w:pPr>
      <w:r>
        <w:rPr/>
        <w:t xml:space="preserve"> </w:t>
      </w:r>
      <w:r>
        <w:rPr/>
        <w:t>10.20**  -- Transaction Grant Agreement with Greg L. Armstrong</w:t>
      </w:r>
    </w:p>
    <w:p>
      <w:pPr>
        <w:pStyle w:val="PreformattedText"/>
        <w:rPr/>
      </w:pPr>
      <w:r>
        <w:rPr/>
        <w:t xml:space="preserve"> </w:t>
      </w:r>
      <w:r>
        <w:rPr/>
        <w:t>10.21**  -- Second Amendment to Credit Agreement dated as of August 19,</w:t>
      </w:r>
    </w:p>
    <w:p>
      <w:pPr>
        <w:pStyle w:val="PreformattedText"/>
        <w:rPr/>
      </w:pPr>
      <w:r>
        <w:rPr/>
        <w:t xml:space="preserve">             </w:t>
      </w:r>
      <w:r>
        <w:rPr/>
        <w:t>1999, between Plains Scurlock Permian, L.P., BankBoston, N.A.</w:t>
      </w:r>
    </w:p>
    <w:p>
      <w:pPr>
        <w:pStyle w:val="PreformattedText"/>
        <w:rPr/>
      </w:pPr>
      <w:r>
        <w:rPr/>
        <w:t xml:space="preserve">             </w:t>
      </w:r>
      <w:r>
        <w:rPr/>
        <w:t>and certain financial institutions</w:t>
      </w:r>
    </w:p>
    <w:p>
      <w:pPr>
        <w:pStyle w:val="PreformattedText"/>
        <w:rPr/>
      </w:pPr>
      <w:r>
        <w:rPr/>
        <w:t xml:space="preserve"> </w:t>
      </w:r>
      <w:r>
        <w:rPr/>
        <w:t>15.1**   -- Letter re unaudited interim financial information (relating to</w:t>
      </w:r>
    </w:p>
    <w:p>
      <w:pPr>
        <w:pStyle w:val="PreformattedText"/>
        <w:rPr/>
      </w:pPr>
      <w:r>
        <w:rPr/>
        <w:t xml:space="preserve">             </w:t>
      </w:r>
      <w:r>
        <w:rPr/>
        <w:t>financial information of Wingfoot Ventures Seven, Inc.)</w:t>
      </w:r>
    </w:p>
    <w:p>
      <w:pPr>
        <w:pStyle w:val="PreformattedText"/>
        <w:rPr/>
      </w:pPr>
      <w:r>
        <w:rPr/>
        <w:t xml:space="preserve"> </w:t>
      </w:r>
      <w:r>
        <w:rPr/>
        <w:t>21.1**   -- List of subsidiaries of the Partnership</w:t>
      </w:r>
    </w:p>
    <w:p>
      <w:pPr>
        <w:pStyle w:val="PreformattedText"/>
        <w:rPr/>
      </w:pPr>
      <w:r>
        <w:rPr/>
        <w:t xml:space="preserve"> </w:t>
      </w:r>
      <w:r>
        <w:rPr/>
        <w:t>23.1**   -- Consent of PricewaterhouseCoopers LLP (relating to financial</w:t>
      </w:r>
    </w:p>
    <w:p>
      <w:pPr>
        <w:pStyle w:val="PreformattedText"/>
        <w:rPr/>
      </w:pPr>
      <w:r>
        <w:rPr/>
        <w:t xml:space="preserve">             </w:t>
      </w:r>
      <w:r>
        <w:rPr/>
        <w:t>statements of Plains All American Inc., Plains Midstream</w:t>
      </w:r>
    </w:p>
    <w:p>
      <w:pPr>
        <w:pStyle w:val="PreformattedText"/>
        <w:rPr/>
      </w:pPr>
      <w:r>
        <w:rPr/>
        <w:t xml:space="preserve">             </w:t>
      </w:r>
      <w:r>
        <w:rPr/>
        <w:t>Subsidiaries and Plains All American Pipeline, L.P.)</w:t>
      </w:r>
    </w:p>
    <w:p>
      <w:pPr>
        <w:pStyle w:val="PreformattedText"/>
        <w:rPr/>
      </w:pPr>
      <w:r>
        <w:rPr/>
        <w:t xml:space="preserve"> </w:t>
      </w:r>
      <w:r>
        <w:rPr/>
        <w:t>23.2**   -- Consent of PricewaterhouseCoopers LLP (relating to financial</w:t>
      </w:r>
    </w:p>
    <w:p>
      <w:pPr>
        <w:pStyle w:val="PreformattedText"/>
        <w:rPr/>
      </w:pPr>
      <w:r>
        <w:rPr/>
        <w:t xml:space="preserve">             </w:t>
      </w:r>
      <w:r>
        <w:rPr/>
        <w:t>statements of Wingfoot Ventures Seven, Inc.)</w:t>
      </w:r>
    </w:p>
    <w:p>
      <w:pPr>
        <w:pStyle w:val="PreformattedText"/>
        <w:rPr/>
      </w:pPr>
      <w:r>
        <w:rPr/>
        <w:t xml:space="preserve"> </w:t>
      </w:r>
      <w:r>
        <w:rPr/>
        <w:t>23.3**   -- Consent of PricewaterhouseCoopers LLP (relating to financial</w:t>
      </w:r>
    </w:p>
    <w:p>
      <w:pPr>
        <w:pStyle w:val="PreformattedText"/>
        <w:rPr/>
      </w:pPr>
      <w:r>
        <w:rPr/>
        <w:t xml:space="preserve">             </w:t>
      </w:r>
      <w:r>
        <w:rPr/>
        <w:t>statements of the Scurlock Permian Businesses)</w:t>
      </w:r>
    </w:p>
    <w:p>
      <w:pPr>
        <w:pStyle w:val="PreformattedText"/>
        <w:rPr/>
      </w:pPr>
      <w:r>
        <w:rPr/>
        <w:t xml:space="preserve"> </w:t>
      </w:r>
      <w:r>
        <w:rPr/>
        <w:t>23.4*    -- Consent of Andrews &amp; Kurth L.L.P. (contained in Exhibits 5.1 and</w:t>
      </w:r>
    </w:p>
    <w:p>
      <w:pPr>
        <w:pStyle w:val="PreformattedText"/>
        <w:rPr/>
      </w:pPr>
      <w:r>
        <w:rPr/>
        <w:t xml:space="preserve">             </w:t>
      </w:r>
      <w:r>
        <w:rPr/>
        <w:t>8.1)</w:t>
      </w:r>
    </w:p>
    <w:p>
      <w:pPr>
        <w:pStyle w:val="PreformattedText"/>
        <w:rPr/>
      </w:pPr>
      <w:r>
        <w:rPr/>
        <w:t xml:space="preserve"> </w:t>
      </w:r>
      <w:r>
        <w:rPr/>
        <w:t>24.1     -- Powers of Attorney (included on the signature page)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*Filed herewith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** Previously filed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financial statement schedules are omitted because the information is not</w:t>
      </w:r>
    </w:p>
    <w:p>
      <w:pPr>
        <w:pStyle w:val="PreformattedText"/>
        <w:rPr/>
      </w:pPr>
      <w:r>
        <w:rPr/>
        <w:t>required, is not material or is otherwise included in the financial statements</w:t>
      </w:r>
    </w:p>
    <w:p>
      <w:pPr>
        <w:pStyle w:val="PreformattedText"/>
        <w:rPr/>
      </w:pPr>
      <w:r>
        <w:rPr/>
        <w:t>or related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17. UNDERTAKINGS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undersigned Registrant hereby undertakes to provide at the closing</w:t>
      </w:r>
    </w:p>
    <w:p>
      <w:pPr>
        <w:pStyle w:val="PreformattedText"/>
        <w:rPr/>
      </w:pPr>
      <w:r>
        <w:rPr/>
        <w:t>specified in the underwriting agreement certificates in such denominations and</w:t>
      </w:r>
    </w:p>
    <w:p>
      <w:pPr>
        <w:pStyle w:val="PreformattedText"/>
        <w:rPr/>
      </w:pPr>
      <w:r>
        <w:rPr/>
        <w:t>registered in such names as required by the Underwriters to permit prompt</w:t>
      </w:r>
    </w:p>
    <w:p>
      <w:pPr>
        <w:pStyle w:val="PreformattedText"/>
        <w:rPr/>
      </w:pPr>
      <w:r>
        <w:rPr/>
        <w:t>delivery to each 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Insofar as indemnification for liabilities arising under the Securities Act</w:t>
      </w:r>
    </w:p>
    <w:p>
      <w:pPr>
        <w:pStyle w:val="PreformattedText"/>
        <w:rPr/>
      </w:pPr>
      <w:r>
        <w:rPr/>
        <w:t>may be permitted to directors, officers and controlling persons of the</w:t>
      </w:r>
    </w:p>
    <w:p>
      <w:pPr>
        <w:pStyle w:val="PreformattedText"/>
        <w:rPr/>
      </w:pPr>
      <w:r>
        <w:rPr/>
        <w:t>Registrant pursuant to the foregoing provisions, or otherwise, the Registrant</w:t>
      </w:r>
    </w:p>
    <w:p>
      <w:pPr>
        <w:pStyle w:val="PreformattedText"/>
        <w:rPr/>
      </w:pPr>
      <w:r>
        <w:rPr/>
        <w:t>has been advised that in the opinion of the Securities and Exchange Commission</w:t>
      </w:r>
    </w:p>
    <w:p>
      <w:pPr>
        <w:pStyle w:val="PreformattedText"/>
        <w:rPr/>
      </w:pPr>
      <w:r>
        <w:rPr/>
        <w:t>such indemnification is against public policy as expressed in the Securities</w:t>
      </w:r>
    </w:p>
    <w:p>
      <w:pPr>
        <w:pStyle w:val="PreformattedText"/>
        <w:rPr/>
      </w:pPr>
      <w:r>
        <w:rPr/>
        <w:t>Act and is, therefore, unenforceable. In the event that a claim for</w:t>
      </w:r>
    </w:p>
    <w:p>
      <w:pPr>
        <w:pStyle w:val="PreformattedText"/>
        <w:rPr/>
      </w:pPr>
      <w:r>
        <w:rPr/>
        <w:t>indemnification against such liabilities (other than the payment by the</w:t>
      </w:r>
    </w:p>
    <w:p>
      <w:pPr>
        <w:pStyle w:val="PreformattedText"/>
        <w:rPr/>
      </w:pPr>
      <w:r>
        <w:rPr/>
        <w:t>Registrant in the successful defense of any action, suit or proceeding) is</w:t>
      </w:r>
    </w:p>
    <w:p>
      <w:pPr>
        <w:pStyle w:val="PreformattedText"/>
        <w:rPr/>
      </w:pPr>
      <w:r>
        <w:rPr/>
        <w:t>asserted by such director, officer or controlling person in connection with the</w:t>
      </w:r>
    </w:p>
    <w:p>
      <w:pPr>
        <w:pStyle w:val="PreformattedText"/>
        <w:rPr/>
      </w:pPr>
      <w:r>
        <w:rPr/>
        <w:t>securities being registered, the Registrant will, unless in the opinion of its</w:t>
      </w:r>
    </w:p>
    <w:p>
      <w:pPr>
        <w:pStyle w:val="PreformattedText"/>
        <w:rPr/>
      </w:pPr>
      <w:r>
        <w:rPr/>
        <w:t>counsel the matter has been settled by controlling precedent, submit to a court</w:t>
      </w:r>
    </w:p>
    <w:p>
      <w:pPr>
        <w:pStyle w:val="PreformattedText"/>
        <w:rPr/>
      </w:pPr>
      <w:r>
        <w:rPr/>
        <w:t>of appropriate jurisdiction the question whether such indemnification by it is</w:t>
      </w:r>
    </w:p>
    <w:p>
      <w:pPr>
        <w:pStyle w:val="PreformattedText"/>
        <w:rPr/>
      </w:pPr>
      <w:r>
        <w:rPr/>
        <w:t>against public policy as expressed in the Securities Act and will be governed</w:t>
      </w:r>
    </w:p>
    <w:p>
      <w:pPr>
        <w:pStyle w:val="PreformattedText"/>
        <w:rPr/>
      </w:pPr>
      <w:r>
        <w:rPr/>
        <w:t>by the final 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undersigned Registrant hereby undertakes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For purposes of determining any liability under the Securities Act,</w:t>
      </w:r>
    </w:p>
    <w:p>
      <w:pPr>
        <w:pStyle w:val="PreformattedText"/>
        <w:rPr/>
      </w:pPr>
      <w:r>
        <w:rPr/>
        <w:t xml:space="preserve">  </w:t>
      </w:r>
      <w:r>
        <w:rPr/>
        <w:t>the information omitted from the form of prospectus filed as part of this</w:t>
      </w:r>
    </w:p>
    <w:p>
      <w:pPr>
        <w:pStyle w:val="PreformattedText"/>
        <w:rPr/>
      </w:pPr>
      <w:r>
        <w:rPr/>
        <w:t xml:space="preserve">  </w:t>
      </w:r>
      <w:r>
        <w:rPr/>
        <w:t>Registration Statement in reliance upon Rule 430A and contained in a form</w:t>
      </w:r>
    </w:p>
    <w:p>
      <w:pPr>
        <w:pStyle w:val="PreformattedText"/>
        <w:rPr/>
      </w:pPr>
      <w:r>
        <w:rPr/>
        <w:t xml:space="preserve">  </w:t>
      </w:r>
      <w:r>
        <w:rPr/>
        <w:t>of prospectus filed by the Registrant pursuant to Rule 424(b)(1) or (4) or</w:t>
      </w:r>
    </w:p>
    <w:p>
      <w:pPr>
        <w:pStyle w:val="PreformattedText"/>
        <w:rPr/>
      </w:pPr>
      <w:r>
        <w:rPr/>
        <w:t xml:space="preserve">  </w:t>
      </w:r>
      <w:r>
        <w:rPr/>
        <w:t>497(h) under the Securities Act shall be deemed to be part of this</w:t>
      </w:r>
    </w:p>
    <w:p>
      <w:pPr>
        <w:pStyle w:val="PreformattedText"/>
        <w:rPr/>
      </w:pPr>
      <w:r>
        <w:rPr/>
        <w:t xml:space="preserve">  </w:t>
      </w:r>
      <w:r>
        <w:rPr/>
        <w:t>Registration Statement as of the time it was declared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For the purposes of determining any liability under the Securities</w:t>
      </w:r>
    </w:p>
    <w:p>
      <w:pPr>
        <w:pStyle w:val="PreformattedText"/>
        <w:rPr/>
      </w:pPr>
      <w:r>
        <w:rPr/>
        <w:t xml:space="preserve">  </w:t>
      </w:r>
      <w:r>
        <w:rPr/>
        <w:t>Act, each post-effective amendment that contains a form of prospectus shall</w:t>
      </w:r>
    </w:p>
    <w:p>
      <w:pPr>
        <w:pStyle w:val="PreformattedText"/>
        <w:rPr/>
      </w:pPr>
      <w:r>
        <w:rPr/>
        <w:t xml:space="preserve">  </w:t>
      </w:r>
      <w:r>
        <w:rPr/>
        <w:t>be deemed to be a new registration statement relating to the securities</w:t>
      </w:r>
    </w:p>
    <w:p>
      <w:pPr>
        <w:pStyle w:val="PreformattedText"/>
        <w:rPr/>
      </w:pPr>
      <w:r>
        <w:rPr/>
        <w:t xml:space="preserve">  </w:t>
      </w:r>
      <w:r>
        <w:rPr/>
        <w:t>offered therein, and the offering of such securities at that time shall be</w:t>
      </w:r>
    </w:p>
    <w:p>
      <w:pPr>
        <w:pStyle w:val="PreformattedText"/>
        <w:rPr/>
      </w:pPr>
      <w:r>
        <w:rPr/>
        <w:t xml:space="preserve">  </w:t>
      </w:r>
      <w:r>
        <w:rPr/>
        <w:t>deemed to be the initial bona 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Act of 1933, as amended, the</w:t>
      </w:r>
    </w:p>
    <w:p>
      <w:pPr>
        <w:pStyle w:val="PreformattedText"/>
        <w:rPr/>
      </w:pPr>
      <w:r>
        <w:rPr/>
        <w:t>Registrant has duly caused this amendment to the Registration Statement to be</w:t>
      </w:r>
    </w:p>
    <w:p>
      <w:pPr>
        <w:pStyle w:val="PreformattedText"/>
        <w:rPr/>
      </w:pPr>
      <w:r>
        <w:rPr/>
        <w:t>signed on its behalf by the undersigned, thereunto duly authorized, in the City</w:t>
      </w:r>
    </w:p>
    <w:p>
      <w:pPr>
        <w:pStyle w:val="PreformattedText"/>
        <w:rPr/>
      </w:pPr>
      <w:r>
        <w:rPr/>
        <w:t>of Houston, State of Texas, on September 29,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Plains All American Inc.,its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Greg L. Armstrong*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By___________________________________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Chairman of the Board and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ACT OF 1933, AS AMENDED, THIS</w:t>
      </w:r>
    </w:p>
    <w:p>
      <w:pPr>
        <w:pStyle w:val="PreformattedText"/>
        <w:rPr/>
      </w:pPr>
      <w:r>
        <w:rPr/>
        <w:t>REGISTRATION STATEMENT HAS BEEN SIGNED BELOW BY THE FOLLOWING PERSONS IN THE</w:t>
      </w:r>
    </w:p>
    <w:p>
      <w:pPr>
        <w:pStyle w:val="PreformattedText"/>
        <w:rPr/>
      </w:pPr>
      <w:r>
        <w:rPr/>
        <w:t>CAPACITIES AND ON THE DATES INDICATED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Signature                             Title                   Date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                             -----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Greg L. Armstrong*          Chairman of the Board,    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Chief Executive Officer and</w:t>
      </w:r>
    </w:p>
    <w:p>
      <w:pPr>
        <w:pStyle w:val="PreformattedText"/>
        <w:rPr/>
      </w:pPr>
      <w:r>
        <w:rPr/>
        <w:t xml:space="preserve">          </w:t>
      </w:r>
      <w:r>
        <w:rPr/>
        <w:t>Greg L. Armstrong           Director (Principal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Executive Officer)</w:t>
      </w:r>
    </w:p>
    <w:p>
      <w:pPr>
        <w:pStyle w:val="PreformattedText"/>
        <w:rPr/>
      </w:pPr>
      <w:r>
        <w:rPr/>
        <w:t xml:space="preserve">           </w:t>
      </w:r>
      <w:r>
        <w:rPr/>
        <w:t>Harry N. Pefanis*          President, Chief Operating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Officer and Director</w:t>
      </w:r>
    </w:p>
    <w:p>
      <w:pPr>
        <w:pStyle w:val="PreformattedText"/>
        <w:rPr/>
      </w:pPr>
      <w:r>
        <w:rPr/>
        <w:t xml:space="preserve">           </w:t>
      </w:r>
      <w:r>
        <w:rPr/>
        <w:t>Harry N. Pefanis</w:t>
      </w:r>
    </w:p>
    <w:p>
      <w:pPr>
        <w:pStyle w:val="PreformattedText"/>
        <w:rPr/>
      </w:pPr>
      <w:r>
        <w:rPr/>
        <w:t xml:space="preserve">          </w:t>
      </w:r>
      <w:r>
        <w:rPr/>
        <w:t>Phillip D. Kramer*          Executive Vice President and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Chief Financial Officer</w:t>
      </w:r>
    </w:p>
    <w:p>
      <w:pPr>
        <w:pStyle w:val="PreformattedText"/>
        <w:rPr/>
      </w:pPr>
      <w:r>
        <w:rPr/>
        <w:t xml:space="preserve">          </w:t>
      </w:r>
      <w:r>
        <w:rPr/>
        <w:t>Phillip D. Kramer           (Principal Financial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Officer)</w:t>
      </w:r>
    </w:p>
    <w:p>
      <w:pPr>
        <w:pStyle w:val="PreformattedText"/>
        <w:rPr/>
      </w:pPr>
      <w:r>
        <w:rPr/>
        <w:t xml:space="preserve">          </w:t>
      </w:r>
      <w:r>
        <w:rPr/>
        <w:t>Cynthia A. Feeback*         Treasurer (Principal      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Accounting Officer)</w:t>
      </w:r>
    </w:p>
    <w:p>
      <w:pPr>
        <w:pStyle w:val="PreformattedText"/>
        <w:rPr/>
      </w:pPr>
      <w:r>
        <w:rPr/>
        <w:t xml:space="preserve">          </w:t>
      </w:r>
      <w:r>
        <w:rPr/>
        <w:t>Cynthia A. Feeback</w:t>
      </w:r>
    </w:p>
    <w:p>
      <w:pPr>
        <w:pStyle w:val="PreformattedText"/>
        <w:rPr/>
      </w:pPr>
      <w:r>
        <w:rPr/>
        <w:t xml:space="preserve">           </w:t>
      </w:r>
      <w:r>
        <w:rPr/>
        <w:t>Everardo Goyanes*          Director                  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 </w:t>
      </w:r>
      <w:r>
        <w:rPr/>
        <w:t>Everardo Goyanes</w:t>
      </w:r>
    </w:p>
    <w:p>
      <w:pPr>
        <w:pStyle w:val="PreformattedText"/>
        <w:rPr/>
      </w:pPr>
      <w:r>
        <w:rPr/>
        <w:t xml:space="preserve">          </w:t>
      </w:r>
      <w:r>
        <w:rPr/>
        <w:t>Robert V. Sinnott*          Director                  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</w:t>
      </w:r>
      <w:r>
        <w:rPr/>
        <w:t>Robert V. Sinnott</w:t>
      </w:r>
    </w:p>
    <w:p>
      <w:pPr>
        <w:pStyle w:val="PreformattedText"/>
        <w:rPr/>
      </w:pPr>
      <w:r>
        <w:rPr/>
        <w:t xml:space="preserve">           </w:t>
      </w:r>
      <w:r>
        <w:rPr/>
        <w:t>Arthur L. Smith*           Director                       September 29,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 </w:t>
      </w:r>
      <w:r>
        <w:rPr/>
        <w:t>Arthur L. Smith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Michael R. Patterson</w:t>
      </w:r>
    </w:p>
    <w:p>
      <w:pPr>
        <w:pStyle w:val="PreformattedText"/>
        <w:rPr/>
      </w:pPr>
      <w:r>
        <w:rPr/>
        <w:t>*By: 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Michael R. Patterson,</w:t>
      </w:r>
    </w:p>
    <w:p>
      <w:pPr>
        <w:pStyle w:val="PreformattedText"/>
        <w:rPr/>
      </w:pPr>
      <w:r>
        <w:rPr/>
        <w:t xml:space="preserve">     </w:t>
      </w:r>
      <w:r>
        <w:rPr/>
        <w:t>By 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II-5</w:t>
      </w:r>
      <w:r>
        <w:br w:type="page"/>
      </w:r>
    </w:p>
    <w:p>
      <w:pPr>
        <w:pStyle w:val="PreformattedText"/>
        <w:rPr/>
      </w:pPr>
      <w:r>
        <w:rPr/>
      </w:r>
      <w:bookmarkStart w:id="4" w:name="EX-1.1.txt"/>
      <w:bookmarkStart w:id="5" w:name="ksEX1"/>
      <w:bookmarkStart w:id="6" w:name="EX-1.1.txt"/>
      <w:bookmarkStart w:id="7" w:name="ksEX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2,600,000 COMMON UNITS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REPRESENTING LIMITED PARTNER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UNDERWRITING AGREEMENT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September ___, 1999</w:t>
      </w:r>
    </w:p>
    <w:p>
      <w:pPr>
        <w:pStyle w:val="PreformattedText"/>
        <w:rPr/>
      </w:pPr>
      <w:r>
        <w:rPr/>
        <w:t>SALOMON SMITH BARNEY INC.</w:t>
      </w:r>
    </w:p>
    <w:p>
      <w:pPr>
        <w:pStyle w:val="PreformattedText"/>
        <w:rPr/>
      </w:pPr>
      <w:r>
        <w:rPr/>
        <w:t>GOLDMAN, SACHS &amp; CO.</w:t>
      </w:r>
    </w:p>
    <w:p>
      <w:pPr>
        <w:pStyle w:val="PreformattedText"/>
        <w:rPr/>
      </w:pPr>
      <w:r>
        <w:rPr/>
        <w:t>A.G. EDWARDS &amp; SONS, INC.</w:t>
      </w:r>
    </w:p>
    <w:p>
      <w:pPr>
        <w:pStyle w:val="PreformattedText"/>
        <w:rPr/>
      </w:pPr>
      <w:r>
        <w:rPr/>
        <w:t>FIRST UNION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c/o SALOMON SMITH BARNEY INC.</w:t>
      </w:r>
    </w:p>
    <w:p>
      <w:pPr>
        <w:pStyle w:val="PreformattedText"/>
        <w:rPr/>
      </w:pPr>
      <w:r>
        <w:rPr/>
        <w:t xml:space="preserve">     </w:t>
      </w:r>
      <w:r>
        <w:rPr/>
        <w:t>388 Greenwich Street</w:t>
      </w:r>
    </w:p>
    <w:p>
      <w:pPr>
        <w:pStyle w:val="PreformattedText"/>
        <w:rPr/>
      </w:pPr>
      <w:r>
        <w:rPr/>
        <w:t xml:space="preserve">     </w:t>
      </w:r>
      <w:r>
        <w:rPr/>
        <w:t>New York, New York 10013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Sirs: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L.P., a Delaware limited partnership (the</w:t>
      </w:r>
    </w:p>
    <w:p>
      <w:pPr>
        <w:pStyle w:val="PreformattedText"/>
        <w:rPr/>
      </w:pPr>
      <w:r>
        <w:rPr/>
        <w:t>"Partnership"), proposes to issue and sell an aggregate of 2,600,000 common</w:t>
      </w:r>
    </w:p>
    <w:p>
      <w:pPr>
        <w:pStyle w:val="PreformattedText"/>
        <w:rPr/>
      </w:pPr>
      <w:r>
        <w:rPr/>
        <w:t>units (the "Firm Units") representing limited partner interests in the</w:t>
      </w:r>
    </w:p>
    <w:p>
      <w:pPr>
        <w:pStyle w:val="PreformattedText"/>
        <w:rPr/>
      </w:pPr>
      <w:r>
        <w:rPr/>
        <w:t>Partnership (the "Common Units") to the several underwriters named in Schedule I</w:t>
      </w:r>
    </w:p>
    <w:p>
      <w:pPr>
        <w:pStyle w:val="PreformattedText"/>
        <w:rPr/>
      </w:pPr>
      <w:r>
        <w:rPr/>
        <w:t>hereto (the "Underwriters"), upon the terms and conditions set forth in Section</w:t>
      </w:r>
    </w:p>
    <w:p>
      <w:pPr>
        <w:pStyle w:val="PreformattedText"/>
        <w:rPr/>
      </w:pPr>
      <w:r>
        <w:rPr/>
        <w:t>2 hereof.  The Partnership also proposes to sell to the Underwriters, upon the</w:t>
      </w:r>
    </w:p>
    <w:p>
      <w:pPr>
        <w:pStyle w:val="PreformattedText"/>
        <w:rPr/>
      </w:pPr>
      <w:r>
        <w:rPr/>
        <w:t>terms and conditions set forth in Section 2 hereof, up to an additional 390,000</w:t>
      </w:r>
    </w:p>
    <w:p>
      <w:pPr>
        <w:pStyle w:val="PreformattedText"/>
        <w:rPr/>
      </w:pPr>
      <w:r>
        <w:rPr/>
        <w:t>Common Units (the "Additional Units").  The Firm Units and the Additional Units</w:t>
      </w:r>
    </w:p>
    <w:p>
      <w:pPr>
        <w:pStyle w:val="PreformattedText"/>
        <w:rPr/>
      </w:pPr>
      <w:r>
        <w:rPr/>
        <w:t>are hereinafter collectively referred to as the "Units."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understood and agreed to by all parties that the Partnership was</w:t>
      </w:r>
    </w:p>
    <w:p>
      <w:pPr>
        <w:pStyle w:val="PreformattedText"/>
        <w:rPr/>
      </w:pPr>
      <w:r>
        <w:rPr/>
        <w:t>formed to acquire, own and operate the midstream crude oil business and assets</w:t>
      </w:r>
    </w:p>
    <w:p>
      <w:pPr>
        <w:pStyle w:val="PreformattedText"/>
        <w:rPr/>
      </w:pPr>
      <w:r>
        <w:rPr/>
        <w:t>of Plains Resources Inc., a Delaware corporation ("Plains Resources").  Plains</w:t>
      </w:r>
    </w:p>
    <w:p>
      <w:pPr>
        <w:pStyle w:val="PreformattedText"/>
        <w:rPr/>
      </w:pPr>
      <w:r>
        <w:rPr/>
        <w:t>All American Inc., a Delaware corporation, is the general partner (the "General</w:t>
      </w:r>
    </w:p>
    <w:p>
      <w:pPr>
        <w:pStyle w:val="PreformattedText"/>
        <w:rPr/>
      </w:pPr>
      <w:r>
        <w:rPr/>
        <w:t>Partner") of each of the Partnership, Plains Marketing, L.P., a Delaware limited</w:t>
      </w:r>
    </w:p>
    <w:p>
      <w:pPr>
        <w:pStyle w:val="PreformattedText"/>
        <w:rPr/>
      </w:pPr>
      <w:r>
        <w:rPr/>
        <w:t>partnership ("Plains Marketing"), All American Pipeline, L.P., a Texas limited</w:t>
      </w:r>
    </w:p>
    <w:p>
      <w:pPr>
        <w:pStyle w:val="PreformattedText"/>
        <w:rPr/>
      </w:pPr>
      <w:r>
        <w:rPr/>
        <w:t>partnership ("All American"), and Plains Scurlock Permian, L.P., a Delaware</w:t>
      </w:r>
    </w:p>
    <w:p>
      <w:pPr>
        <w:pStyle w:val="PreformattedText"/>
        <w:rPr/>
      </w:pPr>
      <w:r>
        <w:rPr/>
        <w:t>limited partnership ("Plains Scurlock") (Plains Marketing, All American and</w:t>
      </w:r>
    </w:p>
    <w:p>
      <w:pPr>
        <w:pStyle w:val="PreformattedText"/>
        <w:rPr/>
      </w:pPr>
      <w:r>
        <w:rPr/>
        <w:t>Plains Scurlock are collectively referred to herein as the "Operating</w:t>
      </w:r>
    </w:p>
    <w:p>
      <w:pPr>
        <w:pStyle w:val="PreformattedText"/>
        <w:rPr/>
      </w:pPr>
      <w:r>
        <w:rPr/>
        <w:t>Partnerships"). Plains Scurlock owns a 100% member interest in Scurlock Permian,</w:t>
      </w:r>
    </w:p>
    <w:p>
      <w:pPr>
        <w:pStyle w:val="PreformattedText"/>
        <w:rPr/>
      </w:pPr>
      <w:r>
        <w:rPr/>
        <w:t>LLC, a Delaware limited liability company ("Scurlock Permian"), and Scurlock</w:t>
      </w:r>
    </w:p>
    <w:p>
      <w:pPr>
        <w:pStyle w:val="PreformattedText"/>
        <w:rPr/>
      </w:pPr>
      <w:r>
        <w:rPr/>
        <w:t>Permian owns a 100% member interest in Scurlock Permian Pipe Line, LLC, a</w:t>
      </w:r>
    </w:p>
    <w:p>
      <w:pPr>
        <w:pStyle w:val="PreformattedText"/>
        <w:rPr/>
      </w:pPr>
      <w:r>
        <w:rPr/>
        <w:t>Delaware limited liability company ("Scurlock Permian Pipe Line")(Scurlock</w:t>
      </w:r>
    </w:p>
    <w:p>
      <w:pPr>
        <w:pStyle w:val="PreformattedText"/>
        <w:rPr/>
      </w:pPr>
      <w:r>
        <w:rPr/>
        <w:t>Permian and Scurlock Permian Pipe Line are collectively referred to herein as</w:t>
      </w:r>
    </w:p>
    <w:p>
      <w:pPr>
        <w:pStyle w:val="PreformattedText"/>
        <w:rPr/>
      </w:pPr>
      <w:r>
        <w:rPr/>
        <w:t>the "Operating LLCs" and the Operating Partnerships and the Operating LLCs are</w:t>
      </w:r>
    </w:p>
    <w:p>
      <w:pPr>
        <w:pStyle w:val="PreformattedText"/>
        <w:rPr/>
      </w:pPr>
      <w:r>
        <w:rPr/>
        <w:t>collectively referred to herein as the "Subsidiaries"). The General Partner owns</w:t>
      </w:r>
    </w:p>
    <w:p>
      <w:pPr>
        <w:pStyle w:val="PreformattedText"/>
        <w:rPr/>
      </w:pPr>
      <w:r>
        <w:rPr/>
        <w:t>all 1,307,190 of the outstanding Class B Common Units (the "Class B Units")</w:t>
      </w:r>
    </w:p>
    <w:p>
      <w:pPr>
        <w:pStyle w:val="PreformattedText"/>
        <w:rPr/>
      </w:pPr>
      <w:r>
        <w:rPr/>
        <w:t>representing limited partnership interests in the Partnership.  Plains Resources</w:t>
      </w:r>
    </w:p>
    <w:p>
      <w:pPr>
        <w:pStyle w:val="PreformattedText"/>
        <w:rPr/>
      </w:pPr>
      <w:r>
        <w:rPr/>
        <w:t>owns all of the issued and outstanding stock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Partner. PAAI LLC, a Delaware limited liability company ("PAAI LLC"), is</w:t>
      </w:r>
    </w:p>
    <w:p>
      <w:pPr>
        <w:pStyle w:val="PreformattedText"/>
        <w:rPr/>
      </w:pPr>
      <w:r>
        <w:rPr/>
        <w:t>a wholly owned subsidiary of the General Partner, and owns all 10,029,619 of the</w:t>
      </w:r>
    </w:p>
    <w:p>
      <w:pPr>
        <w:pStyle w:val="PreformattedText"/>
        <w:rPr/>
      </w:pPr>
      <w:r>
        <w:rPr/>
        <w:t>outstanding subordinated limited partner interests of the Partnership (the</w:t>
      </w:r>
    </w:p>
    <w:p>
      <w:pPr>
        <w:pStyle w:val="PreformattedText"/>
        <w:rPr/>
      </w:pPr>
      <w:r>
        <w:rPr/>
        <w:t>"Subordinated Units") and 6,974,239 Common Units representing limited partner</w:t>
      </w:r>
    </w:p>
    <w:p>
      <w:pPr>
        <w:pStyle w:val="PreformattedText"/>
        <w:rPr/>
      </w:pPr>
      <w:r>
        <w:rPr/>
        <w:t>interests in the Partnership. The Partnership, the General Partner, PAAI and the</w:t>
      </w:r>
    </w:p>
    <w:p>
      <w:pPr>
        <w:pStyle w:val="PreformattedText"/>
        <w:rPr/>
      </w:pPr>
      <w:r>
        <w:rPr/>
        <w:t>Subsidiaries are collectively referred to herein as the "Plains Parties."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Plains Parties wish to confirm as follows their agreement with you in</w:t>
      </w:r>
    </w:p>
    <w:p>
      <w:pPr>
        <w:pStyle w:val="PreformattedText"/>
        <w:rPr/>
      </w:pPr>
      <w:r>
        <w:rPr/>
        <w:t>connection with the several purchases of the Units by the 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Registration Statement and Prospectus.  The Partnership has prepared</w:t>
      </w:r>
    </w:p>
    <w:p>
      <w:pPr>
        <w:pStyle w:val="PreformattedText"/>
        <w:rPr/>
      </w:pPr>
      <w:r>
        <w:rPr/>
        <w:t>and filed with the Securities and Exchange Commission (the "Commission") in</w:t>
      </w:r>
    </w:p>
    <w:p>
      <w:pPr>
        <w:pStyle w:val="PreformattedText"/>
        <w:rPr/>
      </w:pPr>
      <w:r>
        <w:rPr/>
        <w:t>accordance with the provisions of the Securities Act of 1933, as amended, and</w:t>
      </w:r>
    </w:p>
    <w:p>
      <w:pPr>
        <w:pStyle w:val="PreformattedText"/>
        <w:rPr/>
      </w:pPr>
      <w:r>
        <w:rPr/>
        <w:t>the rules and regulations of the Commission thereunder (collectively, the</w:t>
      </w:r>
    </w:p>
    <w:p>
      <w:pPr>
        <w:pStyle w:val="PreformattedText"/>
        <w:rPr/>
      </w:pPr>
      <w:r>
        <w:rPr/>
        <w:t>"Act"), a registration statement on Form S-1 under the Act (Commission File No.</w:t>
      </w:r>
    </w:p>
    <w:p>
      <w:pPr>
        <w:pStyle w:val="PreformattedText"/>
        <w:rPr/>
      </w:pPr>
      <w:r>
        <w:rPr/>
        <w:t>333-86907) (the "registration statement"), including a prospectus subject to</w:t>
      </w:r>
    </w:p>
    <w:p>
      <w:pPr>
        <w:pStyle w:val="PreformattedText"/>
        <w:rPr/>
      </w:pPr>
      <w:r>
        <w:rPr/>
        <w:t>completion relating to the Units.  The term "Registration Statement" as used in</w:t>
      </w:r>
    </w:p>
    <w:p>
      <w:pPr>
        <w:pStyle w:val="PreformattedText"/>
        <w:rPr/>
      </w:pPr>
      <w:r>
        <w:rPr/>
        <w:t>this Agreement means the registration statement (including all financial</w:t>
      </w:r>
    </w:p>
    <w:p>
      <w:pPr>
        <w:pStyle w:val="PreformattedText"/>
        <w:rPr/>
      </w:pPr>
      <w:r>
        <w:rPr/>
        <w:t>schedules and exhibits), as amended at the time it becomes effective, or, if the</w:t>
      </w:r>
    </w:p>
    <w:p>
      <w:pPr>
        <w:pStyle w:val="PreformattedText"/>
        <w:rPr/>
      </w:pPr>
      <w:r>
        <w:rPr/>
        <w:t>registration statement became effective prior to the execution of this</w:t>
      </w:r>
    </w:p>
    <w:p>
      <w:pPr>
        <w:pStyle w:val="PreformattedText"/>
        <w:rPr/>
      </w:pPr>
      <w:r>
        <w:rPr/>
        <w:t>Agreement, as supplemented or amended prior to the execution of this Agreement.</w:t>
      </w:r>
    </w:p>
    <w:p>
      <w:pPr>
        <w:pStyle w:val="PreformattedText"/>
        <w:rPr/>
      </w:pPr>
      <w:r>
        <w:rPr/>
        <w:t>If it is contemplated, at the time this Agreement is executed, that a post-</w:t>
      </w:r>
    </w:p>
    <w:p>
      <w:pPr>
        <w:pStyle w:val="PreformattedText"/>
        <w:rPr/>
      </w:pPr>
      <w:r>
        <w:rPr/>
        <w:t>effective amendment to the registration statement will be filed and must be</w:t>
      </w:r>
    </w:p>
    <w:p>
      <w:pPr>
        <w:pStyle w:val="PreformattedText"/>
        <w:rPr/>
      </w:pPr>
      <w:r>
        <w:rPr/>
        <w:t>declared effective before the offering of the Units may commence, the term</w:t>
      </w:r>
    </w:p>
    <w:p>
      <w:pPr>
        <w:pStyle w:val="PreformattedText"/>
        <w:rPr/>
      </w:pPr>
      <w:r>
        <w:rPr/>
        <w:t>"Registration Statement" as used in this Agreement means the registration</w:t>
      </w:r>
    </w:p>
    <w:p>
      <w:pPr>
        <w:pStyle w:val="PreformattedText"/>
        <w:rPr/>
      </w:pPr>
      <w:r>
        <w:rPr/>
        <w:t>statement as amended by said post-effective amendment.  If it is contemplated,</w:t>
      </w:r>
    </w:p>
    <w:p>
      <w:pPr>
        <w:pStyle w:val="PreformattedText"/>
        <w:rPr/>
      </w:pPr>
      <w:r>
        <w:rPr/>
        <w:t>at the time this Agreement is executed, that a registration statement or a post-</w:t>
      </w:r>
    </w:p>
    <w:p>
      <w:pPr>
        <w:pStyle w:val="PreformattedText"/>
        <w:rPr/>
      </w:pPr>
      <w:r>
        <w:rPr/>
        <w:t>effective amendment will be filed pursuant to Rule 462(b) or Rule 462(d) under</w:t>
      </w:r>
    </w:p>
    <w:p>
      <w:pPr>
        <w:pStyle w:val="PreformattedText"/>
        <w:rPr/>
      </w:pPr>
      <w:r>
        <w:rPr/>
        <w:t>the Act before the offering of the Units may commence, the term "Registration</w:t>
      </w:r>
    </w:p>
    <w:p>
      <w:pPr>
        <w:pStyle w:val="PreformattedText"/>
        <w:rPr/>
      </w:pPr>
      <w:r>
        <w:rPr/>
        <w:t>Statement" as used in this Agreement includes such registration statement.  The</w:t>
      </w:r>
    </w:p>
    <w:p>
      <w:pPr>
        <w:pStyle w:val="PreformattedText"/>
        <w:rPr/>
      </w:pPr>
      <w:r>
        <w:rPr/>
        <w:t>term "Prospectus" as used in this Agreement means the prospectus in the form</w:t>
      </w:r>
    </w:p>
    <w:p>
      <w:pPr>
        <w:pStyle w:val="PreformattedText"/>
        <w:rPr/>
      </w:pPr>
      <w:r>
        <w:rPr/>
        <w:t>included in the Registration Statement, or, if the prospectus included in the</w:t>
      </w:r>
    </w:p>
    <w:p>
      <w:pPr>
        <w:pStyle w:val="PreformattedText"/>
        <w:rPr/>
      </w:pPr>
      <w:r>
        <w:rPr/>
        <w:t>Registration Statement omits information in reliance on Rule 430A under the Act</w:t>
      </w:r>
    </w:p>
    <w:p>
      <w:pPr>
        <w:pStyle w:val="PreformattedText"/>
        <w:rPr/>
      </w:pPr>
      <w:r>
        <w:rPr/>
        <w:t>and such information is included in a prospectus filed with the Commission</w:t>
      </w:r>
    </w:p>
    <w:p>
      <w:pPr>
        <w:pStyle w:val="PreformattedText"/>
        <w:rPr/>
      </w:pPr>
      <w:r>
        <w:rPr/>
        <w:t>pursuant to Rule 424(b) under the Act, the term "Prospectus" as used in this</w:t>
      </w:r>
    </w:p>
    <w:p>
      <w:pPr>
        <w:pStyle w:val="PreformattedText"/>
        <w:rPr/>
      </w:pPr>
      <w:r>
        <w:rPr/>
        <w:t>Agreement means the prospectus in the form included in the Registration</w:t>
      </w:r>
    </w:p>
    <w:p>
      <w:pPr>
        <w:pStyle w:val="PreformattedText"/>
        <w:rPr/>
      </w:pPr>
      <w:r>
        <w:rPr/>
        <w:t>Statement as supplemented by the addition of the Rule 430A information contained</w:t>
      </w:r>
    </w:p>
    <w:p>
      <w:pPr>
        <w:pStyle w:val="PreformattedText"/>
        <w:rPr/>
      </w:pPr>
      <w:r>
        <w:rPr/>
        <w:t>in the prospectus filed with the Commission pursuant to Rule 424(b).  The term</w:t>
      </w:r>
    </w:p>
    <w:p>
      <w:pPr>
        <w:pStyle w:val="PreformattedText"/>
        <w:rPr/>
      </w:pPr>
      <w:r>
        <w:rPr/>
        <w:t>"Prepricing Prospectus" as used in this Agreement means the preliminary</w:t>
      </w:r>
    </w:p>
    <w:p>
      <w:pPr>
        <w:pStyle w:val="PreformattedText"/>
        <w:rPr/>
      </w:pPr>
      <w:r>
        <w:rPr/>
        <w:t>prospectus dated September 22, 1999, relating to the Common Units as such</w:t>
      </w:r>
    </w:p>
    <w:p>
      <w:pPr>
        <w:pStyle w:val="PreformattedText"/>
        <w:rPr/>
      </w:pPr>
      <w:r>
        <w:rPr/>
        <w:t>preliminary prospectus shall have been amended from time to time prior to the</w:t>
      </w:r>
    </w:p>
    <w:p>
      <w:pPr>
        <w:pStyle w:val="PreformattedText"/>
        <w:rPr/>
      </w:pPr>
      <w:r>
        <w:rPr/>
        <w:t>date of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Purchase and Sale.  (a) Subject to the terms and conditions and in</w:t>
      </w:r>
    </w:p>
    <w:p>
      <w:pPr>
        <w:pStyle w:val="PreformattedText"/>
        <w:rPr/>
      </w:pPr>
      <w:r>
        <w:rPr/>
        <w:t>reliance upon the representations and warranties herein set forth, the</w:t>
      </w:r>
    </w:p>
    <w:p>
      <w:pPr>
        <w:pStyle w:val="PreformattedText"/>
        <w:rPr/>
      </w:pPr>
      <w:r>
        <w:rPr/>
        <w:t>Partnership agrees to sell to each Underwriter, and each Underwriter agrees,</w:t>
      </w:r>
    </w:p>
    <w:p>
      <w:pPr>
        <w:pStyle w:val="PreformattedText"/>
        <w:rPr/>
      </w:pPr>
      <w:r>
        <w:rPr/>
        <w:t>severally and not jointly, to purchase from the Partnership, at a purchase price</w:t>
      </w:r>
    </w:p>
    <w:p>
      <w:pPr>
        <w:pStyle w:val="PreformattedText"/>
        <w:rPr/>
      </w:pPr>
      <w:r>
        <w:rPr/>
        <w:t>of $ _____ per Unit, the amount of  the Firm Units set forth opposite such</w:t>
      </w:r>
    </w:p>
    <w:p>
      <w:pPr>
        <w:pStyle w:val="PreformattedText"/>
        <w:rPr/>
      </w:pPr>
      <w:r>
        <w:rPr/>
        <w:t>Underwriter's name in Schedule I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Subject to the terms and conditions and in reliance upon the</w:t>
      </w:r>
    </w:p>
    <w:p>
      <w:pPr>
        <w:pStyle w:val="PreformattedText"/>
        <w:rPr/>
      </w:pPr>
      <w:r>
        <w:rPr/>
        <w:t>representations and warranties herein set forth, the Partnership hereby grants</w:t>
      </w:r>
    </w:p>
    <w:p>
      <w:pPr>
        <w:pStyle w:val="PreformattedText"/>
        <w:rPr/>
      </w:pPr>
      <w:r>
        <w:rPr/>
        <w:t>an option to the several Underwriters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purchase, severally and not jointly, up to 390,000 Additional Units at the same</w:t>
      </w:r>
    </w:p>
    <w:p>
      <w:pPr>
        <w:pStyle w:val="PreformattedText"/>
        <w:rPr/>
      </w:pPr>
      <w:r>
        <w:rPr/>
        <w:t>purchase price per Unit as the Underwriters shall pay for the Firm Units. Said</w:t>
      </w:r>
    </w:p>
    <w:p>
      <w:pPr>
        <w:pStyle w:val="PreformattedText"/>
        <w:rPr/>
      </w:pPr>
      <w:r>
        <w:rPr/>
        <w:t>option may be exercised only to cover over-allotments in the sale of the Firm</w:t>
      </w:r>
    </w:p>
    <w:p>
      <w:pPr>
        <w:pStyle w:val="PreformattedText"/>
        <w:rPr/>
      </w:pPr>
      <w:r>
        <w:rPr/>
        <w:t>Units by the Underwriters. Said option may be exercised in whole or in part at</w:t>
      </w:r>
    </w:p>
    <w:p>
      <w:pPr>
        <w:pStyle w:val="PreformattedText"/>
        <w:rPr/>
      </w:pPr>
      <w:r>
        <w:rPr/>
        <w:t>any time (but not more than once) on or before the 30th day after the date of</w:t>
      </w:r>
    </w:p>
    <w:p>
      <w:pPr>
        <w:pStyle w:val="PreformattedText"/>
        <w:rPr/>
      </w:pPr>
      <w:r>
        <w:rPr/>
        <w:t>the Prospectus upon written or telegraphic notice by the Underwriters to the</w:t>
      </w:r>
    </w:p>
    <w:p>
      <w:pPr>
        <w:pStyle w:val="PreformattedText"/>
        <w:rPr/>
      </w:pPr>
      <w:r>
        <w:rPr/>
        <w:t>Company setting forth the number of shares of the Additional Units as to which</w:t>
      </w:r>
    </w:p>
    <w:p>
      <w:pPr>
        <w:pStyle w:val="PreformattedText"/>
        <w:rPr/>
      </w:pPr>
      <w:r>
        <w:rPr/>
        <w:t>the several Underwriters are exercising the option and the settlement date. The</w:t>
      </w:r>
    </w:p>
    <w:p>
      <w:pPr>
        <w:pStyle w:val="PreformattedText"/>
        <w:rPr/>
      </w:pPr>
      <w:r>
        <w:rPr/>
        <w:t>number of Additional Units to be purchased by each Underwriter shall be the same</w:t>
      </w:r>
    </w:p>
    <w:p>
      <w:pPr>
        <w:pStyle w:val="PreformattedText"/>
        <w:rPr/>
      </w:pPr>
      <w:r>
        <w:rPr/>
        <w:t>percentage of the total number of shares of the Additional Units to be purchased</w:t>
      </w:r>
    </w:p>
    <w:p>
      <w:pPr>
        <w:pStyle w:val="PreformattedText"/>
        <w:rPr/>
      </w:pPr>
      <w:r>
        <w:rPr/>
        <w:t>by the several Underwriters as such Underwriter is purchasing of the Firm Units,</w:t>
      </w:r>
    </w:p>
    <w:p>
      <w:pPr>
        <w:pStyle w:val="PreformattedText"/>
        <w:rPr/>
      </w:pPr>
      <w:r>
        <w:rPr/>
        <w:t>subject to such adjustments as you in your absolute discretion shall make to</w:t>
      </w:r>
    </w:p>
    <w:p>
      <w:pPr>
        <w:pStyle w:val="PreformattedText"/>
        <w:rPr/>
      </w:pPr>
      <w:r>
        <w:rPr/>
        <w:t>eliminate any 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Delivery and Payment.  Delivery of and payment for the Firm Units and</w:t>
      </w:r>
    </w:p>
    <w:p>
      <w:pPr>
        <w:pStyle w:val="PreformattedText"/>
        <w:rPr/>
      </w:pPr>
      <w:r>
        <w:rPr/>
        <w:t>the Additional Units (if the option provided for in Section 2(b) hereof shall</w:t>
      </w:r>
    </w:p>
    <w:p>
      <w:pPr>
        <w:pStyle w:val="PreformattedText"/>
        <w:rPr/>
      </w:pPr>
      <w:r>
        <w:rPr/>
        <w:t>have been exercised on or before the third business day prior to the Closing</w:t>
      </w:r>
    </w:p>
    <w:p>
      <w:pPr>
        <w:pStyle w:val="PreformattedText"/>
        <w:rPr/>
      </w:pPr>
      <w:r>
        <w:rPr/>
        <w:t>Date) shall be made at 10:00 AM, New York City time, on _____________, 1999, or</w:t>
      </w:r>
    </w:p>
    <w:p>
      <w:pPr>
        <w:pStyle w:val="PreformattedText"/>
        <w:rPr/>
      </w:pPr>
      <w:r>
        <w:rPr/>
        <w:t>at such time on such later date not more than three business days after the</w:t>
      </w:r>
    </w:p>
    <w:p>
      <w:pPr>
        <w:pStyle w:val="PreformattedText"/>
        <w:rPr/>
      </w:pPr>
      <w:r>
        <w:rPr/>
        <w:t>foregoing date as the Underwriters shall designate, which date and time may be</w:t>
      </w:r>
    </w:p>
    <w:p>
      <w:pPr>
        <w:pStyle w:val="PreformattedText"/>
        <w:rPr/>
      </w:pPr>
      <w:r>
        <w:rPr/>
        <w:t>postponed by agreement between the Underwriters and the Partnership (such date</w:t>
      </w:r>
    </w:p>
    <w:p>
      <w:pPr>
        <w:pStyle w:val="PreformattedText"/>
        <w:rPr/>
      </w:pPr>
      <w:r>
        <w:rPr/>
        <w:t>and time of delivery and payment for the Units being herein called the "Closing</w:t>
      </w:r>
    </w:p>
    <w:p>
      <w:pPr>
        <w:pStyle w:val="PreformattedText"/>
        <w:rPr/>
      </w:pPr>
      <w:r>
        <w:rPr/>
        <w:t>Date").  Delivery of the Units shall be made to the Underwriters for the</w:t>
      </w:r>
    </w:p>
    <w:p>
      <w:pPr>
        <w:pStyle w:val="PreformattedText"/>
        <w:rPr/>
      </w:pPr>
      <w:r>
        <w:rPr/>
        <w:t>respective accounts of the several Underwriters against payment by the several</w:t>
      </w:r>
    </w:p>
    <w:p>
      <w:pPr>
        <w:pStyle w:val="PreformattedText"/>
        <w:rPr/>
      </w:pPr>
      <w:r>
        <w:rPr/>
        <w:t>Underwriters of the purchase price thereof to or upon the order of the</w:t>
      </w:r>
    </w:p>
    <w:p>
      <w:pPr>
        <w:pStyle w:val="PreformattedText"/>
        <w:rPr/>
      </w:pPr>
      <w:r>
        <w:rPr/>
        <w:t>Partnership by wire transfer payable in same-day funds to an account specified</w:t>
      </w:r>
    </w:p>
    <w:p>
      <w:pPr>
        <w:pStyle w:val="PreformattedText"/>
        <w:rPr/>
      </w:pPr>
      <w:r>
        <w:rPr/>
        <w:t>by the Partnership.  Delivery of the Firm Units and the Additional Units shall</w:t>
      </w:r>
    </w:p>
    <w:p>
      <w:pPr>
        <w:pStyle w:val="PreformattedText"/>
        <w:rPr/>
      </w:pPr>
      <w:r>
        <w:rPr/>
        <w:t>be made through the facilities of The Depository Trust Company unless the</w:t>
      </w:r>
    </w:p>
    <w:p>
      <w:pPr>
        <w:pStyle w:val="PreformattedText"/>
        <w:rPr/>
      </w:pPr>
      <w:r>
        <w:rPr/>
        <w:t>Underwriters shall otherwise instruct.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option provided for in Section 2(b) hereof is exercised after the</w:t>
      </w:r>
    </w:p>
    <w:p>
      <w:pPr>
        <w:pStyle w:val="PreformattedText"/>
        <w:rPr/>
      </w:pPr>
      <w:r>
        <w:rPr/>
        <w:t>third business day prior to the Closing Date, the Partnership will deliver the</w:t>
      </w:r>
    </w:p>
    <w:p>
      <w:pPr>
        <w:pStyle w:val="PreformattedText"/>
        <w:rPr/>
      </w:pPr>
      <w:r>
        <w:rPr/>
        <w:t>Additional Units (at the expense of the Partnership) to Salomon Smith Barney</w:t>
      </w:r>
    </w:p>
    <w:p>
      <w:pPr>
        <w:pStyle w:val="PreformattedText"/>
        <w:rPr/>
      </w:pPr>
      <w:r>
        <w:rPr/>
        <w:t>Inc., at 388 Greenwich Street, New York, New York, on the date specified by the</w:t>
      </w:r>
    </w:p>
    <w:p>
      <w:pPr>
        <w:pStyle w:val="PreformattedText"/>
        <w:rPr/>
      </w:pPr>
      <w:r>
        <w:rPr/>
        <w:t>Underwriters (which shall be within three business days after exercise of said</w:t>
      </w:r>
    </w:p>
    <w:p>
      <w:pPr>
        <w:pStyle w:val="PreformattedText"/>
        <w:rPr/>
      </w:pPr>
      <w:r>
        <w:rPr/>
        <w:t>option) for the respective accounts of the several Underwriters, against payment</w:t>
      </w:r>
    </w:p>
    <w:p>
      <w:pPr>
        <w:pStyle w:val="PreformattedText"/>
        <w:rPr/>
      </w:pPr>
      <w:r>
        <w:rPr/>
        <w:t>by the several Underwriters of the purchase price thereof to or upon the order</w:t>
      </w:r>
    </w:p>
    <w:p>
      <w:pPr>
        <w:pStyle w:val="PreformattedText"/>
        <w:rPr/>
      </w:pPr>
      <w:r>
        <w:rPr/>
        <w:t>of the Partnership by wire transfer payable in same-day funds to an account</w:t>
      </w:r>
    </w:p>
    <w:p>
      <w:pPr>
        <w:pStyle w:val="PreformattedText"/>
        <w:rPr/>
      </w:pPr>
      <w:r>
        <w:rPr/>
        <w:t>specified by the Partnership.  If settlement for the Additional Units occurs</w:t>
      </w:r>
    </w:p>
    <w:p>
      <w:pPr>
        <w:pStyle w:val="PreformattedText"/>
        <w:rPr/>
      </w:pPr>
      <w:r>
        <w:rPr/>
        <w:t>after the Closing Date, the Partnership will deliver to the Underwriters on the</w:t>
      </w:r>
    </w:p>
    <w:p>
      <w:pPr>
        <w:pStyle w:val="PreformattedText"/>
        <w:rPr/>
      </w:pPr>
      <w:r>
        <w:rPr/>
        <w:t>settlement date for the Additional Units, and the obligation of the Underwriters</w:t>
      </w:r>
    </w:p>
    <w:p>
      <w:pPr>
        <w:pStyle w:val="PreformattedText"/>
        <w:rPr/>
      </w:pPr>
      <w:r>
        <w:rPr/>
        <w:t>to purchase the Additional Units shall be conditioned upon receipt of,</w:t>
      </w:r>
    </w:p>
    <w:p>
      <w:pPr>
        <w:pStyle w:val="PreformattedText"/>
        <w:rPr/>
      </w:pPr>
      <w:r>
        <w:rPr/>
        <w:t>supplemental opinions, certificates and letters confirming as of such date the</w:t>
      </w:r>
    </w:p>
    <w:p>
      <w:pPr>
        <w:pStyle w:val="PreformattedText"/>
        <w:rPr/>
      </w:pPr>
      <w:r>
        <w:rPr/>
        <w:t>opinions, certificates and letters delivered on the Closing Date pursuant to</w:t>
      </w:r>
    </w:p>
    <w:p>
      <w:pPr>
        <w:pStyle w:val="PreformattedText"/>
        <w:rPr/>
      </w:pPr>
      <w:r>
        <w:rPr/>
        <w:t>Section 8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Offering by Underwriters.  It is understood that the several</w:t>
      </w:r>
    </w:p>
    <w:p>
      <w:pPr>
        <w:pStyle w:val="PreformattedText"/>
        <w:rPr/>
      </w:pPr>
      <w:r>
        <w:rPr/>
        <w:t>Underwriters propose to offer the Securities for sale to the public as set forth</w:t>
      </w:r>
    </w:p>
    <w:p>
      <w:pPr>
        <w:pStyle w:val="PreformattedText"/>
        <w:rPr/>
      </w:pPr>
      <w:r>
        <w:rPr/>
        <w:t>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Agreements of the Plains Parties.  Each of the Plains Parties, jointly</w:t>
      </w:r>
    </w:p>
    <w:p>
      <w:pPr>
        <w:pStyle w:val="PreformattedText"/>
        <w:rPr/>
      </w:pPr>
      <w:r>
        <w:rPr/>
        <w:t>and severally, agrees with the Underwriters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If, at the time this Agreement is executed and delivered, it is</w:t>
      </w:r>
    </w:p>
    <w:p>
      <w:pPr>
        <w:pStyle w:val="PreformattedText"/>
        <w:rPr/>
      </w:pPr>
      <w:r>
        <w:rPr/>
        <w:t>necessary for the Registration Statement or a post-effective amendment thereto</w:t>
      </w:r>
    </w:p>
    <w:p>
      <w:pPr>
        <w:pStyle w:val="PreformattedText"/>
        <w:rPr/>
      </w:pPr>
      <w:r>
        <w:rPr/>
        <w:t>to be declared effective before the offering of the Units may commence, the</w:t>
      </w:r>
    </w:p>
    <w:p>
      <w:pPr>
        <w:pStyle w:val="PreformattedText"/>
        <w:rPr/>
      </w:pPr>
      <w:r>
        <w:rPr/>
        <w:t>Partnership and the General Partner will endeavor to cause the Registration</w:t>
      </w:r>
    </w:p>
    <w:p>
      <w:pPr>
        <w:pStyle w:val="PreformattedText"/>
        <w:rPr/>
      </w:pPr>
      <w:r>
        <w:rPr/>
        <w:t>Statement or such post-effective amendment to become effective as soon as</w:t>
      </w:r>
    </w:p>
    <w:p>
      <w:pPr>
        <w:pStyle w:val="PreformattedText"/>
        <w:rPr/>
      </w:pPr>
      <w:r>
        <w:rPr/>
        <w:t>possible and will advise you promptly and, if requested by you, will confirm</w:t>
      </w:r>
    </w:p>
    <w:p>
      <w:pPr>
        <w:pStyle w:val="PreformattedText"/>
        <w:rPr/>
      </w:pPr>
      <w:r>
        <w:rPr/>
        <w:t>such advice in writing when the Registration Statement or such post-effective</w:t>
      </w:r>
    </w:p>
    <w:p>
      <w:pPr>
        <w:pStyle w:val="PreformattedText"/>
        <w:rPr/>
      </w:pPr>
      <w:r>
        <w:rPr/>
        <w:t>amendment has become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Partnership will advise you promptly and, if requested by you,</w:t>
      </w:r>
    </w:p>
    <w:p>
      <w:pPr>
        <w:pStyle w:val="PreformattedText"/>
        <w:rPr/>
      </w:pPr>
      <w:r>
        <w:rPr/>
        <w:t>will confirm such advice in writing: (i) of any request by the Commission for</w:t>
      </w:r>
    </w:p>
    <w:p>
      <w:pPr>
        <w:pStyle w:val="PreformattedText"/>
        <w:rPr/>
      </w:pPr>
      <w:r>
        <w:rPr/>
        <w:t>amendment of or a supplement to the Registration Statement, any Prepricing</w:t>
      </w:r>
    </w:p>
    <w:p>
      <w:pPr>
        <w:pStyle w:val="PreformattedText"/>
        <w:rPr/>
      </w:pPr>
      <w:r>
        <w:rPr/>
        <w:t>Prospectus or the Prospectus or for additional information; (ii) of the issuance</w:t>
      </w:r>
    </w:p>
    <w:p>
      <w:pPr>
        <w:pStyle w:val="PreformattedText"/>
        <w:rPr/>
      </w:pPr>
      <w:r>
        <w:rPr/>
        <w:t>by the Commission of any stop order suspending the effectiveness of the</w:t>
      </w:r>
    </w:p>
    <w:p>
      <w:pPr>
        <w:pStyle w:val="PreformattedText"/>
        <w:rPr/>
      </w:pPr>
      <w:r>
        <w:rPr/>
        <w:t>Registration Statement or of the suspension of qualification of the Units for</w:t>
      </w:r>
    </w:p>
    <w:p>
      <w:pPr>
        <w:pStyle w:val="PreformattedText"/>
        <w:rPr/>
      </w:pPr>
      <w:r>
        <w:rPr/>
        <w:t>offering or sale in any jurisdiction or the initiation of any proceeding for</w:t>
      </w:r>
    </w:p>
    <w:p>
      <w:pPr>
        <w:pStyle w:val="PreformattedText"/>
        <w:rPr/>
      </w:pPr>
      <w:r>
        <w:rPr/>
        <w:t>such purpose; and (iii) within the period of time referred to in paragraph (f)</w:t>
      </w:r>
    </w:p>
    <w:p>
      <w:pPr>
        <w:pStyle w:val="PreformattedText"/>
        <w:rPr/>
      </w:pPr>
      <w:r>
        <w:rPr/>
        <w:t>below, of any change in the condition (financial or other), business, prospects,</w:t>
      </w:r>
    </w:p>
    <w:p>
      <w:pPr>
        <w:pStyle w:val="PreformattedText"/>
        <w:rPr/>
      </w:pPr>
      <w:r>
        <w:rPr/>
        <w:t>properties, net worth or results of operations of the Plains Parties, taken as a</w:t>
      </w:r>
    </w:p>
    <w:p>
      <w:pPr>
        <w:pStyle w:val="PreformattedText"/>
        <w:rPr/>
      </w:pPr>
      <w:r>
        <w:rPr/>
        <w:t>whole, or of the happening of any event which makes any statement of a material</w:t>
      </w:r>
    </w:p>
    <w:p>
      <w:pPr>
        <w:pStyle w:val="PreformattedText"/>
        <w:rPr/>
      </w:pPr>
      <w:r>
        <w:rPr/>
        <w:t>fact made in the Registration Statement or the Prospectus (as then amended or</w:t>
      </w:r>
    </w:p>
    <w:p>
      <w:pPr>
        <w:pStyle w:val="PreformattedText"/>
        <w:rPr/>
      </w:pPr>
      <w:r>
        <w:rPr/>
        <w:t>supplemented) untrue or which requires the making of any additions to or changes</w:t>
      </w:r>
    </w:p>
    <w:p>
      <w:pPr>
        <w:pStyle w:val="PreformattedText"/>
        <w:rPr/>
      </w:pPr>
      <w:r>
        <w:rPr/>
        <w:t>in the Registration Statement or the Prospectus (as then amended or</w:t>
      </w:r>
    </w:p>
    <w:p>
      <w:pPr>
        <w:pStyle w:val="PreformattedText"/>
        <w:rPr/>
      </w:pPr>
      <w:r>
        <w:rPr/>
        <w:t>supplemented) in order to state a material fact required by the Act or the</w:t>
      </w:r>
    </w:p>
    <w:p>
      <w:pPr>
        <w:pStyle w:val="PreformattedText"/>
        <w:rPr/>
      </w:pPr>
      <w:r>
        <w:rPr/>
        <w:t>regulations thereunder to be stated therein or necessary in order to make the</w:t>
      </w:r>
    </w:p>
    <w:p>
      <w:pPr>
        <w:pStyle w:val="PreformattedText"/>
        <w:rPr/>
      </w:pPr>
      <w:r>
        <w:rPr/>
        <w:t>statements therein not misleading, or of the necessity to amend or supplement</w:t>
      </w:r>
    </w:p>
    <w:p>
      <w:pPr>
        <w:pStyle w:val="PreformattedText"/>
        <w:rPr/>
      </w:pPr>
      <w:r>
        <w:rPr/>
        <w:t>the Prospectus (as then amended or supplemented) to comply with the Act or any</w:t>
      </w:r>
    </w:p>
    <w:p>
      <w:pPr>
        <w:pStyle w:val="PreformattedText"/>
        <w:rPr/>
      </w:pPr>
      <w:r>
        <w:rPr/>
        <w:t>other applicable law.  If at any time the Commission shall issue any stop order</w:t>
      </w:r>
    </w:p>
    <w:p>
      <w:pPr>
        <w:pStyle w:val="PreformattedText"/>
        <w:rPr/>
      </w:pPr>
      <w:r>
        <w:rPr/>
        <w:t>suspending the effectiveness of the Registration Statement, the Partnership and</w:t>
      </w:r>
    </w:p>
    <w:p>
      <w:pPr>
        <w:pStyle w:val="PreformattedText"/>
        <w:rPr/>
      </w:pPr>
      <w:r>
        <w:rPr/>
        <w:t>the General Partner will make every commercially reasonable effort to obtain the</w:t>
      </w:r>
    </w:p>
    <w:p>
      <w:pPr>
        <w:pStyle w:val="PreformattedText"/>
        <w:rPr/>
      </w:pPr>
      <w:r>
        <w:rPr/>
        <w:t>withdrawal of such order at the earliest possible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Partnership will furnish to you, without charge, (i) two EDGAR</w:t>
      </w:r>
    </w:p>
    <w:p>
      <w:pPr>
        <w:pStyle w:val="PreformattedText"/>
        <w:rPr/>
      </w:pPr>
      <w:r>
        <w:rPr/>
        <w:t>versions of the registration statement as originally filed with the Commission</w:t>
      </w:r>
    </w:p>
    <w:p>
      <w:pPr>
        <w:pStyle w:val="PreformattedText"/>
        <w:rPr/>
      </w:pPr>
      <w:r>
        <w:rPr/>
        <w:t>and of each amendment thereto, including financial statements and all exhibits</w:t>
      </w:r>
    </w:p>
    <w:p>
      <w:pPr>
        <w:pStyle w:val="PreformattedText"/>
        <w:rPr/>
      </w:pPr>
      <w:r>
        <w:rPr/>
        <w:t>to the registration statement, (ii) two manually signed copies of the</w:t>
      </w:r>
    </w:p>
    <w:p>
      <w:pPr>
        <w:pStyle w:val="PreformattedText"/>
        <w:rPr/>
      </w:pPr>
      <w:r>
        <w:rPr/>
        <w:t>registration statement corresponding to the EDGAR version filed with the</w:t>
      </w:r>
    </w:p>
    <w:p>
      <w:pPr>
        <w:pStyle w:val="PreformattedText"/>
        <w:rPr/>
      </w:pPr>
      <w:r>
        <w:rPr/>
        <w:t>Commission and of each amendment thereto, including financial statements and all</w:t>
      </w:r>
    </w:p>
    <w:p>
      <w:pPr>
        <w:pStyle w:val="PreformattedText"/>
        <w:rPr/>
      </w:pPr>
      <w:r>
        <w:rPr/>
        <w:t>exhibits to the registration statement, and (iii) such number of conformed</w:t>
      </w:r>
    </w:p>
    <w:p>
      <w:pPr>
        <w:pStyle w:val="PreformattedText"/>
        <w:rPr/>
      </w:pPr>
      <w:r>
        <w:rPr/>
        <w:t>copies of the registration statement as originally filed and of each amendment</w:t>
      </w:r>
    </w:p>
    <w:p>
      <w:pPr>
        <w:pStyle w:val="PreformattedText"/>
        <w:rPr/>
      </w:pPr>
      <w:r>
        <w:rPr/>
        <w:t>thereto, but without exhibits, as you or your counsel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Partnership will not (i) file any amendment to the</w:t>
      </w:r>
    </w:p>
    <w:p>
      <w:pPr>
        <w:pStyle w:val="PreformattedText"/>
        <w:rPr/>
      </w:pPr>
      <w:r>
        <w:rPr/>
        <w:t>Registration Statement or make any amendment or supplement to the Prospectus of</w:t>
      </w:r>
    </w:p>
    <w:p>
      <w:pPr>
        <w:pStyle w:val="PreformattedText"/>
        <w:rPr/>
      </w:pPr>
      <w:r>
        <w:rPr/>
        <w:t>which you shall not previously have been advised or to which you or your counsel</w:t>
      </w:r>
    </w:p>
    <w:p>
      <w:pPr>
        <w:pStyle w:val="PreformattedText"/>
        <w:rPr/>
      </w:pPr>
      <w:r>
        <w:rPr/>
        <w:t>shall reasonably object in writing after being so advised unless the Partnership</w:t>
      </w:r>
    </w:p>
    <w:p>
      <w:pPr>
        <w:pStyle w:val="PreformattedText"/>
        <w:rPr/>
      </w:pPr>
      <w:r>
        <w:rPr/>
        <w:t>shall have determined based on the advice of counsel that such amendment or</w:t>
      </w:r>
    </w:p>
    <w:p>
      <w:pPr>
        <w:pStyle w:val="PreformattedText"/>
        <w:rPr/>
      </w:pPr>
      <w:r>
        <w:rPr/>
        <w:t>supplement is required by law or (ii) so long as, in the opinion of counsel for</w:t>
      </w:r>
    </w:p>
    <w:p>
      <w:pPr>
        <w:pStyle w:val="PreformattedText"/>
        <w:rPr/>
      </w:pPr>
      <w:r>
        <w:rPr/>
        <w:t>the Underwriters, a Prospectus is required to be delivered in connection with</w:t>
      </w:r>
    </w:p>
    <w:p>
      <w:pPr>
        <w:pStyle w:val="PreformattedText"/>
        <w:rPr/>
      </w:pPr>
      <w:r>
        <w:rPr/>
        <w:t>sales by any Underwriter or dealer, file any information, documents or reports</w:t>
      </w:r>
    </w:p>
    <w:p>
      <w:pPr>
        <w:pStyle w:val="PreformattedText"/>
        <w:rPr/>
      </w:pPr>
      <w:r>
        <w:rPr/>
        <w:t>pursuant to the Securities Exchange Act of 1934, as amended (the "Exchange</w:t>
      </w:r>
    </w:p>
    <w:p>
      <w:pPr>
        <w:pStyle w:val="PreformattedText"/>
        <w:rPr/>
      </w:pPr>
      <w:r>
        <w:rPr/>
        <w:t>Act"), without delivering a copy of such information, documents or reports to</w:t>
      </w:r>
    </w:p>
    <w:p>
      <w:pPr>
        <w:pStyle w:val="PreformattedText"/>
        <w:rPr/>
      </w:pPr>
      <w:r>
        <w:rPr/>
        <w:t>you, prior to or concurrently with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Prior to the execution and delivery of this Agreement, the</w:t>
      </w:r>
    </w:p>
    <w:p>
      <w:pPr>
        <w:pStyle w:val="PreformattedText"/>
        <w:rPr/>
      </w:pPr>
      <w:r>
        <w:rPr/>
        <w:t>Partnership has delivered to you, without charge, in such quantities as you have</w:t>
      </w:r>
    </w:p>
    <w:p>
      <w:pPr>
        <w:pStyle w:val="PreformattedText"/>
        <w:rPr/>
      </w:pPr>
      <w:r>
        <w:rPr/>
        <w:t>reasonably requested, copies of each form of the Prepricing Prospectus.  The</w:t>
      </w:r>
    </w:p>
    <w:p>
      <w:pPr>
        <w:pStyle w:val="PreformattedText"/>
        <w:rPr/>
      </w:pPr>
      <w:r>
        <w:rPr/>
        <w:t>Partnership consents to the use, in accordance with the provisions of the Act</w:t>
      </w:r>
    </w:p>
    <w:p>
      <w:pPr>
        <w:pStyle w:val="PreformattedText"/>
        <w:rPr/>
      </w:pPr>
      <w:r>
        <w:rPr/>
        <w:t>and with the securities or Blue Sky laws of the jurisdictions in which the Units</w:t>
      </w:r>
    </w:p>
    <w:p>
      <w:pPr>
        <w:pStyle w:val="PreformattedText"/>
        <w:rPr/>
      </w:pPr>
      <w:r>
        <w:rPr/>
        <w:t>are offered by the Underwriters and by dealers, prior to the date of the</w:t>
      </w:r>
    </w:p>
    <w:p>
      <w:pPr>
        <w:pStyle w:val="PreformattedText"/>
        <w:rPr/>
      </w:pPr>
      <w:r>
        <w:rPr/>
        <w:t>Prospectus, of each Prepricing Prospectus so furnished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As soon after the execution and delivery of this Agreement as</w:t>
      </w:r>
    </w:p>
    <w:p>
      <w:pPr>
        <w:pStyle w:val="PreformattedText"/>
        <w:rPr/>
      </w:pPr>
      <w:r>
        <w:rPr/>
        <w:t>possible and thereafter from time to time for such period as in the opinion of</w:t>
      </w:r>
    </w:p>
    <w:p>
      <w:pPr>
        <w:pStyle w:val="PreformattedText"/>
        <w:rPr/>
      </w:pPr>
      <w:r>
        <w:rPr/>
        <w:t>counsel for the Underwriters a prospectus is required by the Act to be delivered</w:t>
      </w:r>
    </w:p>
    <w:p>
      <w:pPr>
        <w:pStyle w:val="PreformattedText"/>
        <w:rPr/>
      </w:pPr>
      <w:r>
        <w:rPr/>
        <w:t>in connection with sales by any Underwriter or dealer, the Partnership will</w:t>
      </w:r>
    </w:p>
    <w:p>
      <w:pPr>
        <w:pStyle w:val="PreformattedText"/>
        <w:rPr/>
      </w:pPr>
      <w:r>
        <w:rPr/>
        <w:t>expeditiously deliver to each Underwriter and each dealer that you may specify,</w:t>
      </w:r>
    </w:p>
    <w:p>
      <w:pPr>
        <w:pStyle w:val="PreformattedText"/>
        <w:rPr/>
      </w:pPr>
      <w:r>
        <w:rPr/>
        <w:t>without charge, as many copies of the Prospectus (and of any amendment or</w:t>
      </w:r>
    </w:p>
    <w:p>
      <w:pPr>
        <w:pStyle w:val="PreformattedText"/>
        <w:rPr/>
      </w:pPr>
      <w:r>
        <w:rPr/>
        <w:t>supplement thereto) as you may reasonably request.  At any time after nine</w:t>
      </w:r>
    </w:p>
    <w:p>
      <w:pPr>
        <w:pStyle w:val="PreformattedText"/>
        <w:rPr/>
      </w:pPr>
      <w:r>
        <w:rPr/>
        <w:t>months after the time of issuance of the Prospectus, upon request, but at your</w:t>
      </w:r>
    </w:p>
    <w:p>
      <w:pPr>
        <w:pStyle w:val="PreformattedText"/>
        <w:rPr/>
      </w:pPr>
      <w:r>
        <w:rPr/>
        <w:t>expense, the Partnership will deliver as many copies of an amended or</w:t>
      </w:r>
    </w:p>
    <w:p>
      <w:pPr>
        <w:pStyle w:val="PreformattedText"/>
        <w:rPr/>
      </w:pPr>
      <w:r>
        <w:rPr/>
        <w:t>supplemented Prospectus complying with Section 10(a)(3) of the Act as you may</w:t>
      </w:r>
    </w:p>
    <w:p>
      <w:pPr>
        <w:pStyle w:val="PreformattedText"/>
        <w:rPr/>
      </w:pPr>
      <w:r>
        <w:rPr/>
        <w:t>reasonably request, provided that a prospectus is required by the Act to be</w:t>
      </w:r>
    </w:p>
    <w:p>
      <w:pPr>
        <w:pStyle w:val="PreformattedText"/>
        <w:rPr/>
      </w:pPr>
      <w:r>
        <w:rPr/>
        <w:t>delivered in connection with sales of Units by any Underwriter or dealer.  The</w:t>
      </w:r>
    </w:p>
    <w:p>
      <w:pPr>
        <w:pStyle w:val="PreformattedText"/>
        <w:rPr/>
      </w:pPr>
      <w:r>
        <w:rPr/>
        <w:t>Partnership consents to the use of the Prospectus (and of any amendment or</w:t>
      </w:r>
    </w:p>
    <w:p>
      <w:pPr>
        <w:pStyle w:val="PreformattedText"/>
        <w:rPr/>
      </w:pPr>
      <w:r>
        <w:rPr/>
        <w:t>supplement thereto) in accordance with the provisions of the Act and with the</w:t>
      </w:r>
    </w:p>
    <w:p>
      <w:pPr>
        <w:pStyle w:val="PreformattedText"/>
        <w:rPr/>
      </w:pPr>
      <w:r>
        <w:rPr/>
        <w:t>securities or Blue Sky laws of the jurisdictions in which the Units are offered</w:t>
      </w:r>
    </w:p>
    <w:p>
      <w:pPr>
        <w:pStyle w:val="PreformattedText"/>
        <w:rPr/>
      </w:pPr>
      <w:r>
        <w:rPr/>
        <w:t>by the Underwriters and by all dealers to whom Units may be sold, both in</w:t>
      </w:r>
    </w:p>
    <w:p>
      <w:pPr>
        <w:pStyle w:val="PreformattedText"/>
        <w:rPr/>
      </w:pPr>
      <w:r>
        <w:rPr/>
        <w:t>connection with the offering and sale of the Units and for such period of time</w:t>
      </w:r>
    </w:p>
    <w:p>
      <w:pPr>
        <w:pStyle w:val="PreformattedText"/>
        <w:rPr/>
      </w:pPr>
      <w:r>
        <w:rPr/>
        <w:t>thereafter as the Prospectus is required by the Act to be delivered in</w:t>
      </w:r>
    </w:p>
    <w:p>
      <w:pPr>
        <w:pStyle w:val="PreformattedText"/>
        <w:rPr/>
      </w:pPr>
      <w:r>
        <w:rPr/>
        <w:t>connection with sales by any Underwriter or dealer.  If during such period of</w:t>
      </w:r>
    </w:p>
    <w:p>
      <w:pPr>
        <w:pStyle w:val="PreformattedText"/>
        <w:rPr/>
      </w:pPr>
      <w:r>
        <w:rPr/>
        <w:t>time any event shall occur that in the judgment of the Partnership or in the</w:t>
      </w:r>
    </w:p>
    <w:p>
      <w:pPr>
        <w:pStyle w:val="PreformattedText"/>
        <w:rPr/>
      </w:pPr>
      <w:r>
        <w:rPr/>
        <w:t>opinion of counsel for the Underwriters and the Partnership is required to be</w:t>
      </w:r>
    </w:p>
    <w:p>
      <w:pPr>
        <w:pStyle w:val="PreformattedText"/>
        <w:rPr/>
      </w:pPr>
      <w:r>
        <w:rPr/>
        <w:t>set forth in the Prospectus (as then amended or supplemented) or should be set</w:t>
      </w:r>
    </w:p>
    <w:p>
      <w:pPr>
        <w:pStyle w:val="PreformattedText"/>
        <w:rPr/>
      </w:pPr>
      <w:r>
        <w:rPr/>
        <w:t>forth therein in order to make the statements therein, in the light of the</w:t>
      </w:r>
    </w:p>
    <w:p>
      <w:pPr>
        <w:pStyle w:val="PreformattedText"/>
        <w:rPr/>
      </w:pPr>
      <w:r>
        <w:rPr/>
        <w:t>circumstances under which they were made, not misleading, or if it is necessary</w:t>
      </w:r>
    </w:p>
    <w:p>
      <w:pPr>
        <w:pStyle w:val="PreformattedText"/>
        <w:rPr/>
      </w:pPr>
      <w:r>
        <w:rPr/>
        <w:t>to supplement or amend the Prospectus to comply with the Act or any other law,</w:t>
      </w:r>
    </w:p>
    <w:p>
      <w:pPr>
        <w:pStyle w:val="PreformattedText"/>
        <w:rPr/>
      </w:pPr>
      <w:r>
        <w:rPr/>
        <w:t>the Partnership will forthwith prepare and, subject to the provisions of</w:t>
      </w:r>
    </w:p>
    <w:p>
      <w:pPr>
        <w:pStyle w:val="PreformattedText"/>
        <w:rPr/>
      </w:pPr>
      <w:r>
        <w:rPr/>
        <w:t>paragraph (d) above, file with the Commission an appropriate supplement or</w:t>
      </w:r>
    </w:p>
    <w:p>
      <w:pPr>
        <w:pStyle w:val="PreformattedText"/>
        <w:rPr/>
      </w:pPr>
      <w:r>
        <w:rPr/>
        <w:t>amendment thereto, and will expeditiously furnish to the Underwriters and</w:t>
      </w:r>
    </w:p>
    <w:p>
      <w:pPr>
        <w:pStyle w:val="PreformattedText"/>
        <w:rPr/>
      </w:pPr>
      <w:r>
        <w:rPr/>
        <w:t>dealers a reasonable number of copies thereof; provided that, if any such event</w:t>
      </w:r>
    </w:p>
    <w:p>
      <w:pPr>
        <w:pStyle w:val="PreformattedText"/>
        <w:rPr/>
      </w:pPr>
      <w:r>
        <w:rPr/>
        <w:t>necessitating a supplement or amendment to the Prospectus occurs at any time</w:t>
      </w:r>
    </w:p>
    <w:p>
      <w:pPr>
        <w:pStyle w:val="PreformattedText"/>
        <w:rPr/>
      </w:pPr>
      <w:r>
        <w:rPr/>
        <w:t>after nine months after the time of issuance of the Prospectus, such supplement</w:t>
      </w:r>
    </w:p>
    <w:p>
      <w:pPr>
        <w:pStyle w:val="PreformattedText"/>
        <w:rPr/>
      </w:pPr>
      <w:r>
        <w:rPr/>
        <w:t>or amendment shall be prepared at your expense.  In the event that the</w:t>
      </w:r>
    </w:p>
    <w:p>
      <w:pPr>
        <w:pStyle w:val="PreformattedText"/>
        <w:rPr/>
      </w:pPr>
      <w:r>
        <w:rPr/>
        <w:t>Partnership and you agree that the Prospectus should be amended or supplemented,</w:t>
      </w:r>
    </w:p>
    <w:p>
      <w:pPr>
        <w:pStyle w:val="PreformattedText"/>
        <w:rPr/>
      </w:pPr>
      <w:r>
        <w:rPr/>
        <w:t>the Partnership, if requested by you, will promptly issue a press release</w:t>
      </w:r>
    </w:p>
    <w:p>
      <w:pPr>
        <w:pStyle w:val="PreformattedText"/>
        <w:rPr/>
      </w:pPr>
      <w:r>
        <w:rPr/>
        <w:t>announcing or disclosing the matters to be covered by the proposed amendment or</w:t>
      </w:r>
    </w:p>
    <w:p>
      <w:pPr>
        <w:pStyle w:val="PreformattedText"/>
        <w:rPr/>
      </w:pPr>
      <w:r>
        <w:rPr/>
        <w:t>supplement unless the Partnership shall have determined, based on the advice of</w:t>
      </w:r>
    </w:p>
    <w:p>
      <w:pPr>
        <w:pStyle w:val="PreformattedText"/>
        <w:rPr/>
      </w:pPr>
      <w:r>
        <w:rPr/>
        <w:t>counsel, that the issuance of such press release would not be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Partnership and the General Partner will cooperate with you</w:t>
      </w:r>
    </w:p>
    <w:p>
      <w:pPr>
        <w:pStyle w:val="PreformattedText"/>
        <w:rPr/>
      </w:pPr>
      <w:r>
        <w:rPr/>
        <w:t>and with counsel for the Underwriters in connection with the registration or</w:t>
      </w:r>
    </w:p>
    <w:p>
      <w:pPr>
        <w:pStyle w:val="PreformattedText"/>
        <w:rPr/>
      </w:pPr>
      <w:r>
        <w:rPr/>
        <w:t>qualification of the Units for offering and sale by the Underwriters and by</w:t>
      </w:r>
    </w:p>
    <w:p>
      <w:pPr>
        <w:pStyle w:val="PreformattedText"/>
        <w:rPr/>
      </w:pPr>
      <w:r>
        <w:rPr/>
        <w:t>dealers under the securities or Blue Sky laws of such jurisdictions as you may</w:t>
      </w:r>
    </w:p>
    <w:p>
      <w:pPr>
        <w:pStyle w:val="PreformattedText"/>
        <w:rPr/>
      </w:pPr>
      <w:r>
        <w:rPr/>
        <w:t>reasonably designate and will file such consents to service of process or other</w:t>
      </w:r>
    </w:p>
    <w:p>
      <w:pPr>
        <w:pStyle w:val="PreformattedText"/>
        <w:rPr/>
      </w:pPr>
      <w:r>
        <w:rPr/>
        <w:t>documents reasonably necessary or appropriate in order to effect such</w:t>
      </w:r>
    </w:p>
    <w:p>
      <w:pPr>
        <w:pStyle w:val="PreformattedText"/>
        <w:rPr/>
      </w:pPr>
      <w:r>
        <w:rPr/>
        <w:t>registration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qualification; provided that in no event shall any Plains Party be obligated to</w:t>
      </w:r>
    </w:p>
    <w:p>
      <w:pPr>
        <w:pStyle w:val="PreformattedText"/>
        <w:rPr/>
      </w:pPr>
      <w:r>
        <w:rPr/>
        <w:t>qualify to do business in any jurisdiction where it is not now so qualified or</w:t>
      </w:r>
    </w:p>
    <w:p>
      <w:pPr>
        <w:pStyle w:val="PreformattedText"/>
        <w:rPr/>
      </w:pPr>
      <w:r>
        <w:rPr/>
        <w:t>to take any action which would subject it to service of process in suits, other</w:t>
      </w:r>
    </w:p>
    <w:p>
      <w:pPr>
        <w:pStyle w:val="PreformattedText"/>
        <w:rPr/>
      </w:pPr>
      <w:r>
        <w:rPr/>
        <w:t>than those arising out of the offering or sale of the Units, in any jurisdiction</w:t>
      </w:r>
    </w:p>
    <w:p>
      <w:pPr>
        <w:pStyle w:val="PreformattedText"/>
        <w:rPr/>
      </w:pPr>
      <w:r>
        <w:rPr/>
        <w:t>where it is not now so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Partnership will make generally available to its security</w:t>
      </w:r>
    </w:p>
    <w:p>
      <w:pPr>
        <w:pStyle w:val="PreformattedText"/>
        <w:rPr/>
      </w:pPr>
      <w:r>
        <w:rPr/>
        <w:t>holders a consolidated earnings statement, which need not be audited, covering a</w:t>
      </w:r>
    </w:p>
    <w:p>
      <w:pPr>
        <w:pStyle w:val="PreformattedText"/>
        <w:rPr/>
      </w:pPr>
      <w:r>
        <w:rPr/>
        <w:t>twelve-month period commencing after the effective date of the Registration</w:t>
      </w:r>
    </w:p>
    <w:p>
      <w:pPr>
        <w:pStyle w:val="PreformattedText"/>
        <w:rPr/>
      </w:pPr>
      <w:r>
        <w:rPr/>
        <w:t>Statement and ending not later than 15 months thereafter, as soon as practicable</w:t>
      </w:r>
    </w:p>
    <w:p>
      <w:pPr>
        <w:pStyle w:val="PreformattedText"/>
        <w:rPr/>
      </w:pPr>
      <w:r>
        <w:rPr/>
        <w:t>after the end of such period, which consolidated earnings statement shall</w:t>
      </w:r>
    </w:p>
    <w:p>
      <w:pPr>
        <w:pStyle w:val="PreformattedText"/>
        <w:rPr/>
      </w:pPr>
      <w:r>
        <w:rPr/>
        <w:t>satisfy the provisions of Section 11(a) of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During the period of two years hereafter, the Partnership will</w:t>
      </w:r>
    </w:p>
    <w:p>
      <w:pPr>
        <w:pStyle w:val="PreformattedText"/>
        <w:rPr/>
      </w:pPr>
      <w:r>
        <w:rPr/>
        <w:t>furnish to you (i) as soon as publicly available, a copy of each report of the</w:t>
      </w:r>
    </w:p>
    <w:p>
      <w:pPr>
        <w:pStyle w:val="PreformattedText"/>
        <w:rPr/>
      </w:pPr>
      <w:r>
        <w:rPr/>
        <w:t>Partnership mailed to unitholders or filed with the Commission or the principal</w:t>
      </w:r>
    </w:p>
    <w:p>
      <w:pPr>
        <w:pStyle w:val="PreformattedText"/>
        <w:rPr/>
      </w:pPr>
      <w:r>
        <w:rPr/>
        <w:t>national securities exchange or automated quotation system upon which the Units</w:t>
      </w:r>
    </w:p>
    <w:p>
      <w:pPr>
        <w:pStyle w:val="PreformattedText"/>
        <w:rPr/>
      </w:pPr>
      <w:r>
        <w:rPr/>
        <w:t>may be listed, and (ii) from time to time such other information concerning the</w:t>
      </w:r>
    </w:p>
    <w:p>
      <w:pPr>
        <w:pStyle w:val="PreformattedText"/>
        <w:rPr/>
      </w:pPr>
      <w:r>
        <w:rPr/>
        <w:t>Partnership as you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If this Agreement shall terminate or shall be terminated after</w:t>
      </w:r>
    </w:p>
    <w:p>
      <w:pPr>
        <w:pStyle w:val="PreformattedText"/>
        <w:rPr/>
      </w:pPr>
      <w:r>
        <w:rPr/>
        <w:t>execution pursuant to any provisions hereof (otherwise than pursuant to the</w:t>
      </w:r>
    </w:p>
    <w:p>
      <w:pPr>
        <w:pStyle w:val="PreformattedText"/>
        <w:rPr/>
      </w:pPr>
      <w:r>
        <w:rPr/>
        <w:t>second paragraph of Section 10 hereof or by notice given by you terminating this</w:t>
      </w:r>
    </w:p>
    <w:p>
      <w:pPr>
        <w:pStyle w:val="PreformattedText"/>
        <w:rPr/>
      </w:pPr>
      <w:r>
        <w:rPr/>
        <w:t>Agreement pursuant to Section 10 or Section 11 hereof) or if this Agreement</w:t>
      </w:r>
    </w:p>
    <w:p>
      <w:pPr>
        <w:pStyle w:val="PreformattedText"/>
        <w:rPr/>
      </w:pPr>
      <w:r>
        <w:rPr/>
        <w:t>shall be terminated by the Underwriters because of any failure or refusal on the</w:t>
      </w:r>
    </w:p>
    <w:p>
      <w:pPr>
        <w:pStyle w:val="PreformattedText"/>
        <w:rPr/>
      </w:pPr>
      <w:r>
        <w:rPr/>
        <w:t>part of any of the Plains Parties to comply with the terms or fulfill any of the</w:t>
      </w:r>
    </w:p>
    <w:p>
      <w:pPr>
        <w:pStyle w:val="PreformattedText"/>
        <w:rPr/>
      </w:pPr>
      <w:r>
        <w:rPr/>
        <w:t>conditions of this Agreement, the Plains Parties, jointly and severally, agree</w:t>
      </w:r>
    </w:p>
    <w:p>
      <w:pPr>
        <w:pStyle w:val="PreformattedText"/>
        <w:rPr/>
      </w:pPr>
      <w:r>
        <w:rPr/>
        <w:t>to reimburse the Underwriters for all reasonable out-of-pocket expenses</w:t>
      </w:r>
    </w:p>
    <w:p>
      <w:pPr>
        <w:pStyle w:val="PreformattedText"/>
        <w:rPr/>
      </w:pPr>
      <w:r>
        <w:rPr/>
        <w:t>(including reasonable fees and expenses of counsel for the Underwriters)</w:t>
      </w:r>
    </w:p>
    <w:p>
      <w:pPr>
        <w:pStyle w:val="PreformattedText"/>
        <w:rPr/>
      </w:pPr>
      <w:r>
        <w:rPr/>
        <w:t>incurred by you in connection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The Partnership and the Subsidiaries will apply the net proceeds</w:t>
      </w:r>
    </w:p>
    <w:p>
      <w:pPr>
        <w:pStyle w:val="PreformattedText"/>
        <w:rPr/>
      </w:pPr>
      <w:r>
        <w:rPr/>
        <w:t>from the sale of the Units in accordance with the description set forth under</w:t>
      </w:r>
    </w:p>
    <w:p>
      <w:pPr>
        <w:pStyle w:val="PreformattedText"/>
        <w:rPr/>
      </w:pPr>
      <w:r>
        <w:rPr/>
        <w:t>the caption "Use of Proceeds"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If Rule 430A of the Act is employed, the Partnership will timely</w:t>
      </w:r>
    </w:p>
    <w:p>
      <w:pPr>
        <w:pStyle w:val="PreformattedText"/>
        <w:rPr/>
      </w:pPr>
      <w:r>
        <w:rPr/>
        <w:t>file the Prospectus pursuant to Rule 424(b) under the Act and will advise you of</w:t>
      </w:r>
    </w:p>
    <w:p>
      <w:pPr>
        <w:pStyle w:val="PreformattedText"/>
        <w:rPr/>
      </w:pPr>
      <w:r>
        <w:rPr/>
        <w:t>the time and manner of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Except as provided in this Agreement, the Plains Parties will not</w:t>
      </w:r>
    </w:p>
    <w:p>
      <w:pPr>
        <w:pStyle w:val="PreformattedText"/>
        <w:rPr/>
      </w:pPr>
      <w:r>
        <w:rPr/>
        <w:t>(i) offer, sell, contract to sell or otherwise dispose of any Common Units or</w:t>
      </w:r>
    </w:p>
    <w:p>
      <w:pPr>
        <w:pStyle w:val="PreformattedText"/>
        <w:rPr/>
      </w:pPr>
      <w:r>
        <w:rPr/>
        <w:t>Subordinated Units, any securities that are convertible into, or exercisable or</w:t>
      </w:r>
    </w:p>
    <w:p>
      <w:pPr>
        <w:pStyle w:val="PreformattedText"/>
        <w:rPr/>
      </w:pPr>
      <w:r>
        <w:rPr/>
        <w:t>exchangeable for, or that represent the right to receive, Common Units or</w:t>
      </w:r>
    </w:p>
    <w:p>
      <w:pPr>
        <w:pStyle w:val="PreformattedText"/>
        <w:rPr/>
      </w:pPr>
      <w:r>
        <w:rPr/>
        <w:t>Subordinated Units or any securities that are senior to or pari passu with</w:t>
      </w:r>
    </w:p>
    <w:p>
      <w:pPr>
        <w:pStyle w:val="PreformattedText"/>
        <w:rPr/>
      </w:pPr>
      <w:r>
        <w:rPr/>
        <w:t>Common Units, or (ii) grant any options or warrants to purchase Common Units or</w:t>
      </w:r>
    </w:p>
    <w:p>
      <w:pPr>
        <w:pStyle w:val="PreformattedText"/>
        <w:rPr/>
      </w:pPr>
      <w:r>
        <w:rPr/>
        <w:t>Subordinated Units (other than the grant of Unit Options or Restricted Units</w:t>
      </w:r>
    </w:p>
    <w:p>
      <w:pPr>
        <w:pStyle w:val="PreformattedText"/>
        <w:rPr/>
      </w:pPr>
      <w:r>
        <w:rPr/>
        <w:t>pursuant to the Plains All American Pipeline, L.P. 1998 Long-Term Incentive</w:t>
      </w:r>
    </w:p>
    <w:p>
      <w:pPr>
        <w:pStyle w:val="PreformattedText"/>
        <w:rPr/>
      </w:pPr>
      <w:r>
        <w:rPr/>
        <w:t>Plan), for a period of 90 days after the date of the Prospectus without the</w:t>
      </w:r>
    </w:p>
    <w:p>
      <w:pPr>
        <w:pStyle w:val="PreformattedText"/>
        <w:rPr/>
      </w:pPr>
      <w:r>
        <w:rPr/>
        <w:t>prior written consent of Salomon Smith Barney Inc., except for the issuance of</w:t>
      </w:r>
    </w:p>
    <w:p>
      <w:pPr>
        <w:pStyle w:val="PreformattedText"/>
        <w:rPr/>
      </w:pPr>
      <w:r>
        <w:rPr/>
        <w:t>Units pursuant to this Agreement and the issuance of Common Units pursuant to</w:t>
      </w:r>
    </w:p>
    <w:p>
      <w:pPr>
        <w:pStyle w:val="PreformattedText"/>
        <w:rPr/>
      </w:pPr>
      <w:r>
        <w:rPr/>
        <w:t>Section 5.7(b) of the Amended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Restated Agreement of Limited Partnership of the Partnership (as the same may be</w:t>
      </w:r>
    </w:p>
    <w:p>
      <w:pPr>
        <w:pStyle w:val="PreformattedText"/>
        <w:rPr/>
      </w:pPr>
      <w:r>
        <w:rPr/>
        <w:t>amended or restated prior to the Closing Date, the "Partnership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Except as stated in this Agreement and in the Prepricing</w:t>
      </w:r>
    </w:p>
    <w:p>
      <w:pPr>
        <w:pStyle w:val="PreformattedText"/>
        <w:rPr/>
      </w:pPr>
      <w:r>
        <w:rPr/>
        <w:t>Prospectus and Prospectus, the Plains Parties have not taken, and will not take,</w:t>
      </w:r>
    </w:p>
    <w:p>
      <w:pPr>
        <w:pStyle w:val="PreformattedText"/>
        <w:rPr/>
      </w:pPr>
      <w:r>
        <w:rPr/>
        <w:t>directly or indirectly, any action designed to or that might reasonably be</w:t>
      </w:r>
    </w:p>
    <w:p>
      <w:pPr>
        <w:pStyle w:val="PreformattedText"/>
        <w:rPr/>
      </w:pPr>
      <w:r>
        <w:rPr/>
        <w:t>expected to cause or result in stabilization or manipulation of the price of the</w:t>
      </w:r>
    </w:p>
    <w:p>
      <w:pPr>
        <w:pStyle w:val="PreformattedText"/>
        <w:rPr/>
      </w:pPr>
      <w:r>
        <w:rPr/>
        <w:t>Common Units to facilitate the sale or resale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(o) Each of the Plains Parties will take such steps as shall be</w:t>
      </w:r>
    </w:p>
    <w:p>
      <w:pPr>
        <w:pStyle w:val="PreformattedText"/>
        <w:rPr/>
      </w:pPr>
      <w:r>
        <w:rPr/>
        <w:t>necessary to ensure that none of them shall become an "investment company"</w:t>
      </w:r>
    </w:p>
    <w:p>
      <w:pPr>
        <w:pStyle w:val="PreformattedText"/>
        <w:rPr/>
      </w:pPr>
      <w:r>
        <w:rPr/>
        <w:t>within the meaning of such term under the Investment Company Act of 1940, as</w:t>
      </w:r>
    </w:p>
    <w:p>
      <w:pPr>
        <w:pStyle w:val="PreformattedText"/>
        <w:rPr/>
      </w:pPr>
      <w:r>
        <w:rPr/>
        <w:t>amended, and the rules and regulations of the Commission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(p) The Partnership shall timely complete all required filings and</w:t>
      </w:r>
    </w:p>
    <w:p>
      <w:pPr>
        <w:pStyle w:val="PreformattedText"/>
        <w:rPr/>
      </w:pPr>
      <w:r>
        <w:rPr/>
        <w:t>otherwise fully comply in a timely manner with all provisions of the Exchange</w:t>
      </w:r>
    </w:p>
    <w:p>
      <w:pPr>
        <w:pStyle w:val="PreformattedText"/>
        <w:rPr/>
      </w:pPr>
      <w:r>
        <w:rPr/>
        <w:t>Act, including the rules and regulations thereunder, in connection with the</w:t>
      </w:r>
    </w:p>
    <w:p>
      <w:pPr>
        <w:pStyle w:val="PreformattedText"/>
        <w:rPr/>
      </w:pPr>
      <w:r>
        <w:rPr/>
        <w:t>registration of the Units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Representations and Warranties of the Plains Parties.  The Plains</w:t>
      </w:r>
    </w:p>
    <w:p>
      <w:pPr>
        <w:pStyle w:val="PreformattedText"/>
        <w:rPr/>
      </w:pPr>
      <w:r>
        <w:rPr/>
        <w:t>Parties, jointly and severally, represent and warrant to each Underwriter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Prepricing Prospectus, at the date of filing thereof with the</w:t>
      </w:r>
    </w:p>
    <w:p>
      <w:pPr>
        <w:pStyle w:val="PreformattedText"/>
        <w:rPr/>
      </w:pPr>
      <w:r>
        <w:rPr/>
        <w:t>Commission, complied in all material respects with the requirements of the Act</w:t>
      </w:r>
    </w:p>
    <w:p>
      <w:pPr>
        <w:pStyle w:val="PreformattedText"/>
        <w:rPr/>
      </w:pPr>
      <w:r>
        <w:rPr/>
        <w:t>and did not contain an untrue statement of a material fact or omit to state a</w:t>
      </w:r>
    </w:p>
    <w:p>
      <w:pPr>
        <w:pStyle w:val="PreformattedText"/>
        <w:rPr/>
      </w:pPr>
      <w:r>
        <w:rPr/>
        <w:t>material fact required to be stated therein or necessary in order to make the</w:t>
      </w:r>
    </w:p>
    <w:p>
      <w:pPr>
        <w:pStyle w:val="PreformattedText"/>
        <w:rPr/>
      </w:pPr>
      <w:r>
        <w:rPr/>
        <w:t>statements therein, in the light of the circumstances under which they were</w:t>
      </w:r>
    </w:p>
    <w:p>
      <w:pPr>
        <w:pStyle w:val="PreformattedText"/>
        <w:rPr/>
      </w:pPr>
      <w:r>
        <w:rPr/>
        <w:t>made, not misleading.  The Commission has not issued any order preventing or</w:t>
      </w:r>
    </w:p>
    <w:p>
      <w:pPr>
        <w:pStyle w:val="PreformattedText"/>
        <w:rPr/>
      </w:pPr>
      <w:r>
        <w:rPr/>
        <w:t>suspending the use of any Prepricing Prospectus.  The Registration Statement in</w:t>
      </w:r>
    </w:p>
    <w:p>
      <w:pPr>
        <w:pStyle w:val="PreformattedText"/>
        <w:rPr/>
      </w:pPr>
      <w:r>
        <w:rPr/>
        <w:t>the form in which it became or becomes effective and also in such form as it may</w:t>
      </w:r>
    </w:p>
    <w:p>
      <w:pPr>
        <w:pStyle w:val="PreformattedText"/>
        <w:rPr/>
      </w:pPr>
      <w:r>
        <w:rPr/>
        <w:t>be when any post-effective amendment thereto shall become effective and the</w:t>
      </w:r>
    </w:p>
    <w:p>
      <w:pPr>
        <w:pStyle w:val="PreformattedText"/>
        <w:rPr/>
      </w:pPr>
      <w:r>
        <w:rPr/>
        <w:t>Prospectus and any supplement or amendment thereto when filed with the</w:t>
      </w:r>
    </w:p>
    <w:p>
      <w:pPr>
        <w:pStyle w:val="PreformattedText"/>
        <w:rPr/>
      </w:pPr>
      <w:r>
        <w:rPr/>
        <w:t>Commission under Rule 424(b) under the Act complied or will comply in all</w:t>
      </w:r>
    </w:p>
    <w:p>
      <w:pPr>
        <w:pStyle w:val="PreformattedText"/>
        <w:rPr/>
      </w:pPr>
      <w:r>
        <w:rPr/>
        <w:t>material respects with the provisions of the Act and did not or will not at any</w:t>
      </w:r>
    </w:p>
    <w:p>
      <w:pPr>
        <w:pStyle w:val="PreformattedText"/>
        <w:rPr/>
      </w:pPr>
      <w:r>
        <w:rPr/>
        <w:t>such times contain an untrue statement of a material fact or omit to state a</w:t>
      </w:r>
    </w:p>
    <w:p>
      <w:pPr>
        <w:pStyle w:val="PreformattedText"/>
        <w:rPr/>
      </w:pPr>
      <w:r>
        <w:rPr/>
        <w:t>material fact required to be stated therein or necessary to make the statements</w:t>
      </w:r>
    </w:p>
    <w:p>
      <w:pPr>
        <w:pStyle w:val="PreformattedText"/>
        <w:rPr/>
      </w:pPr>
      <w:r>
        <w:rPr/>
        <w:t>therein not misleading.  Each of the statements made by the Partnership in such</w:t>
      </w:r>
    </w:p>
    <w:p>
      <w:pPr>
        <w:pStyle w:val="PreformattedText"/>
        <w:rPr/>
      </w:pPr>
      <w:r>
        <w:rPr/>
        <w:t>documents within the coverage of Rule 175(b) of the rules and regulations under</w:t>
      </w:r>
    </w:p>
    <w:p>
      <w:pPr>
        <w:pStyle w:val="PreformattedText"/>
        <w:rPr/>
      </w:pPr>
      <w:r>
        <w:rPr/>
        <w:t>the Act, including (but not limited to) any statements with respect to future</w:t>
      </w:r>
    </w:p>
    <w:p>
      <w:pPr>
        <w:pStyle w:val="PreformattedText"/>
        <w:rPr/>
      </w:pPr>
      <w:r>
        <w:rPr/>
        <w:t>available cash or future cash distributions of the Partnership or the</w:t>
      </w:r>
    </w:p>
    <w:p>
      <w:pPr>
        <w:pStyle w:val="PreformattedText"/>
        <w:rPr/>
      </w:pPr>
      <w:r>
        <w:rPr/>
        <w:t>anticipated ratio of taxable income to distributions was made or will be made</w:t>
      </w:r>
    </w:p>
    <w:p>
      <w:pPr>
        <w:pStyle w:val="PreformattedText"/>
        <w:rPr/>
      </w:pPr>
      <w:r>
        <w:rPr/>
        <w:t>with a reasonable basis and in good faith.  Notwithstanding the foregoing, no</w:t>
      </w:r>
    </w:p>
    <w:p>
      <w:pPr>
        <w:pStyle w:val="PreformattedText"/>
        <w:rPr/>
      </w:pPr>
      <w:r>
        <w:rPr/>
        <w:t>representation or warranty is made as to statements in or omissions from the</w:t>
      </w:r>
    </w:p>
    <w:p>
      <w:pPr>
        <w:pStyle w:val="PreformattedText"/>
        <w:rPr/>
      </w:pPr>
      <w:r>
        <w:rPr/>
        <w:t>Registration Statement, the Prospectus or any Prepricing Prospectus made in</w:t>
      </w:r>
    </w:p>
    <w:p>
      <w:pPr>
        <w:pStyle w:val="PreformattedText"/>
        <w:rPr/>
      </w:pPr>
      <w:r>
        <w:rPr/>
        <w:t>reliance upon and in conformity with information furnished to the Partnership in</w:t>
      </w:r>
    </w:p>
    <w:p>
      <w:pPr>
        <w:pStyle w:val="PreformattedText"/>
        <w:rPr/>
      </w:pPr>
      <w:r>
        <w:rPr/>
        <w:t>writing by or on behalf of any Underwriter through you expressly for use</w:t>
      </w:r>
    </w:p>
    <w:p>
      <w:pPr>
        <w:pStyle w:val="PreformattedText"/>
        <w:rPr/>
      </w:pPr>
      <w:r>
        <w:rPr/>
        <w:t>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Each of the Partnership, Plains Marketing and Plains Scurlock has</w:t>
      </w:r>
    </w:p>
    <w:p>
      <w:pPr>
        <w:pStyle w:val="PreformattedText"/>
        <w:rPr/>
      </w:pPr>
      <w:r>
        <w:rPr/>
        <w:t>been duly formed and is validly existing in good standing as a limited</w:t>
      </w:r>
    </w:p>
    <w:p>
      <w:pPr>
        <w:pStyle w:val="PreformattedText"/>
        <w:rPr/>
      </w:pPr>
      <w:r>
        <w:rPr/>
        <w:t>partnership under the Delaware Revised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Uniform Limited Partnership Act (the "Delaware LP Act") with full partnership</w:t>
      </w:r>
    </w:p>
    <w:p>
      <w:pPr>
        <w:pStyle w:val="PreformattedText"/>
        <w:rPr/>
      </w:pPr>
      <w:r>
        <w:rPr/>
        <w:t>power and authority to own or lease its properties and to conduct its business,</w:t>
      </w:r>
    </w:p>
    <w:p>
      <w:pPr>
        <w:pStyle w:val="PreformattedText"/>
        <w:rPr/>
      </w:pPr>
      <w:r>
        <w:rPr/>
        <w:t>in each case in all material respects as described in the Registration Statement</w:t>
      </w:r>
    </w:p>
    <w:p>
      <w:pPr>
        <w:pStyle w:val="PreformattedText"/>
        <w:rPr/>
      </w:pPr>
      <w:r>
        <w:rPr/>
        <w:t>and the Prospectus. Each of the Partnership, Plains Marketing and Plains</w:t>
      </w:r>
    </w:p>
    <w:p>
      <w:pPr>
        <w:pStyle w:val="PreformattedText"/>
        <w:rPr/>
      </w:pPr>
      <w:r>
        <w:rPr/>
        <w:t>Scurlock is duly registered or qualified as a foreign limited partnership for</w:t>
      </w:r>
    </w:p>
    <w:p>
      <w:pPr>
        <w:pStyle w:val="PreformattedText"/>
        <w:rPr/>
      </w:pPr>
      <w:r>
        <w:rPr/>
        <w:t>the transaction of business under the laws of each jurisdiction in which the</w:t>
      </w:r>
    </w:p>
    <w:p>
      <w:pPr>
        <w:pStyle w:val="PreformattedText"/>
        <w:rPr/>
      </w:pPr>
      <w:r>
        <w:rPr/>
        <w:t>character of the business conducted by it or the nature or location of the</w:t>
      </w:r>
    </w:p>
    <w:p>
      <w:pPr>
        <w:pStyle w:val="PreformattedText"/>
        <w:rPr/>
      </w:pPr>
      <w:r>
        <w:rPr/>
        <w:t>properties owned or leased by it makes such registration or qualification</w:t>
      </w:r>
    </w:p>
    <w:p>
      <w:pPr>
        <w:pStyle w:val="PreformattedText"/>
        <w:rPr/>
      </w:pPr>
      <w:r>
        <w:rPr/>
        <w:t>necessary, except where the failure so to register or qualify would not (i) have</w:t>
      </w:r>
    </w:p>
    <w:p>
      <w:pPr>
        <w:pStyle w:val="PreformattedText"/>
        <w:rPr/>
      </w:pPr>
      <w:r>
        <w:rPr/>
        <w:t>a material adverse effect on the condition (financial or other), business,</w:t>
      </w:r>
    </w:p>
    <w:p>
      <w:pPr>
        <w:pStyle w:val="PreformattedText"/>
        <w:rPr/>
      </w:pPr>
      <w:r>
        <w:rPr/>
        <w:t>prospects, properties, net worth or results of operations of the Partnership and</w:t>
      </w:r>
    </w:p>
    <w:p>
      <w:pPr>
        <w:pStyle w:val="PreformattedText"/>
        <w:rPr/>
      </w:pPr>
      <w:r>
        <w:rPr/>
        <w:t>the Subsidiaries, taken as a whole, or (ii) subject the limited partners of the</w:t>
      </w:r>
    </w:p>
    <w:p>
      <w:pPr>
        <w:pStyle w:val="PreformattedText"/>
        <w:rPr/>
      </w:pPr>
      <w:r>
        <w:rPr/>
        <w:t>Partnership to any material liability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All American has been duly formed and is validly existing in good</w:t>
      </w:r>
    </w:p>
    <w:p>
      <w:pPr>
        <w:pStyle w:val="PreformattedText"/>
        <w:rPr/>
      </w:pPr>
      <w:r>
        <w:rPr/>
        <w:t>standing as a limited partnership under the Texas Revised Uniform Limited</w:t>
      </w:r>
    </w:p>
    <w:p>
      <w:pPr>
        <w:pStyle w:val="PreformattedText"/>
        <w:rPr/>
      </w:pPr>
      <w:r>
        <w:rPr/>
        <w:t>Partnership Act (the "Texas LP Act") with full partnership power and authority</w:t>
      </w:r>
    </w:p>
    <w:p>
      <w:pPr>
        <w:pStyle w:val="PreformattedText"/>
        <w:rPr/>
      </w:pPr>
      <w:r>
        <w:rPr/>
        <w:t>to own or lease its properties and to conduct its business, in each case in all</w:t>
      </w:r>
    </w:p>
    <w:p>
      <w:pPr>
        <w:pStyle w:val="PreformattedText"/>
        <w:rPr/>
      </w:pPr>
      <w:r>
        <w:rPr/>
        <w:t>material respects as described in the Registration Statement and the Prospectus.</w:t>
      </w:r>
    </w:p>
    <w:p>
      <w:pPr>
        <w:pStyle w:val="PreformattedText"/>
        <w:rPr/>
      </w:pPr>
      <w:r>
        <w:rPr/>
        <w:t>All American is duly registered or qualified as a foreign limited partnership</w:t>
      </w:r>
    </w:p>
    <w:p>
      <w:pPr>
        <w:pStyle w:val="PreformattedText"/>
        <w:rPr/>
      </w:pPr>
      <w:r>
        <w:rPr/>
        <w:t>for the transaction of business under the laws of each jurisdiction in which the</w:t>
      </w:r>
    </w:p>
    <w:p>
      <w:pPr>
        <w:pStyle w:val="PreformattedText"/>
        <w:rPr/>
      </w:pPr>
      <w:r>
        <w:rPr/>
        <w:t>character of the business conducted by it or the nature or location of the</w:t>
      </w:r>
    </w:p>
    <w:p>
      <w:pPr>
        <w:pStyle w:val="PreformattedText"/>
        <w:rPr/>
      </w:pPr>
      <w:r>
        <w:rPr/>
        <w:t>properties owned or leased by it makes such registration or qualification</w:t>
      </w:r>
    </w:p>
    <w:p>
      <w:pPr>
        <w:pStyle w:val="PreformattedText"/>
        <w:rPr/>
      </w:pPr>
      <w:r>
        <w:rPr/>
        <w:t>necessary, except where the failure so to register or qualify would not (i) have</w:t>
      </w:r>
    </w:p>
    <w:p>
      <w:pPr>
        <w:pStyle w:val="PreformattedText"/>
        <w:rPr/>
      </w:pPr>
      <w:r>
        <w:rPr/>
        <w:t>a material adverse effect on the condition (financial or other), business,</w:t>
      </w:r>
    </w:p>
    <w:p>
      <w:pPr>
        <w:pStyle w:val="PreformattedText"/>
        <w:rPr/>
      </w:pPr>
      <w:r>
        <w:rPr/>
        <w:t>prospects, properties, net worth or results of operations of the Partnership and</w:t>
      </w:r>
    </w:p>
    <w:p>
      <w:pPr>
        <w:pStyle w:val="PreformattedText"/>
        <w:rPr/>
      </w:pPr>
      <w:r>
        <w:rPr/>
        <w:t>the Subsidiaries, taken as a whole, or the General Partner or (ii) subject the</w:t>
      </w:r>
    </w:p>
    <w:p>
      <w:pPr>
        <w:pStyle w:val="PreformattedText"/>
        <w:rPr/>
      </w:pPr>
      <w:r>
        <w:rPr/>
        <w:t>limited partners of the Partnership to any material liability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General Partner has been duly incorporated and is validly</w:t>
      </w:r>
    </w:p>
    <w:p>
      <w:pPr>
        <w:pStyle w:val="PreformattedText"/>
        <w:rPr/>
      </w:pPr>
      <w:r>
        <w:rPr/>
        <w:t>existing in good standing under the laws of the State of Delaware with full</w:t>
      </w:r>
    </w:p>
    <w:p>
      <w:pPr>
        <w:pStyle w:val="PreformattedText"/>
        <w:rPr/>
      </w:pPr>
      <w:r>
        <w:rPr/>
        <w:t>corporate power and authority to own or lease its properties, to conduct its</w:t>
      </w:r>
    </w:p>
    <w:p>
      <w:pPr>
        <w:pStyle w:val="PreformattedText"/>
        <w:rPr/>
      </w:pPr>
      <w:r>
        <w:rPr/>
        <w:t>business and to act as general partner of the Partnership and the Operating</w:t>
      </w:r>
    </w:p>
    <w:p>
      <w:pPr>
        <w:pStyle w:val="PreformattedText"/>
        <w:rPr/>
      </w:pPr>
      <w:r>
        <w:rPr/>
        <w:t>Partnerships,  in each case in all material respects as described in the</w:t>
      </w:r>
    </w:p>
    <w:p>
      <w:pPr>
        <w:pStyle w:val="PreformattedText"/>
        <w:rPr/>
      </w:pPr>
      <w:r>
        <w:rPr/>
        <w:t>Registration Statement and the Prospectus.  The General Partner is duly</w:t>
      </w:r>
    </w:p>
    <w:p>
      <w:pPr>
        <w:pStyle w:val="PreformattedText"/>
        <w:rPr/>
      </w:pPr>
      <w:r>
        <w:rPr/>
        <w:t>registered or qualified as a foreign corporation for the transaction of business</w:t>
      </w:r>
    </w:p>
    <w:p>
      <w:pPr>
        <w:pStyle w:val="PreformattedText"/>
        <w:rPr/>
      </w:pPr>
      <w:r>
        <w:rPr/>
        <w:t>under the laws of each jurisdiction in which the character of the business</w:t>
      </w:r>
    </w:p>
    <w:p>
      <w:pPr>
        <w:pStyle w:val="PreformattedText"/>
        <w:rPr/>
      </w:pPr>
      <w:r>
        <w:rPr/>
        <w:t>conducted by it or the nature or location of the properties owned or leased by</w:t>
      </w:r>
    </w:p>
    <w:p>
      <w:pPr>
        <w:pStyle w:val="PreformattedText"/>
        <w:rPr/>
      </w:pPr>
      <w:r>
        <w:rPr/>
        <w:t>it makes such registration or qualification necessary, except where the failure</w:t>
      </w:r>
    </w:p>
    <w:p>
      <w:pPr>
        <w:pStyle w:val="PreformattedText"/>
        <w:rPr/>
      </w:pPr>
      <w:r>
        <w:rPr/>
        <w:t>so to register or qualify would not (i) have a material adverse effect on the</w:t>
      </w:r>
    </w:p>
    <w:p>
      <w:pPr>
        <w:pStyle w:val="PreformattedText"/>
        <w:rPr/>
      </w:pPr>
      <w:r>
        <w:rPr/>
        <w:t>condition (financial or other), business, prospects, properties, net worth or</w:t>
      </w:r>
    </w:p>
    <w:p>
      <w:pPr>
        <w:pStyle w:val="PreformattedText"/>
        <w:rPr/>
      </w:pPr>
      <w:r>
        <w:rPr/>
        <w:t>results of operations of the Partnership and the Subsidiaries, taken as a whole,</w:t>
      </w:r>
    </w:p>
    <w:p>
      <w:pPr>
        <w:pStyle w:val="PreformattedText"/>
        <w:rPr/>
      </w:pPr>
      <w:r>
        <w:rPr/>
        <w:t>or the General Partner or (ii) subject the limited partners of the Partnership</w:t>
      </w:r>
    </w:p>
    <w:p>
      <w:pPr>
        <w:pStyle w:val="PreformattedText"/>
        <w:rPr/>
      </w:pPr>
      <w:r>
        <w:rPr/>
        <w:t>to any material liability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Plains Resources has been duly incorporated and is validly</w:t>
      </w:r>
    </w:p>
    <w:p>
      <w:pPr>
        <w:pStyle w:val="PreformattedText"/>
        <w:rPr/>
      </w:pPr>
      <w:r>
        <w:rPr/>
        <w:t>existing in good standing under the laws of the State of Delaware with full</w:t>
      </w:r>
    </w:p>
    <w:p>
      <w:pPr>
        <w:pStyle w:val="PreformattedText"/>
        <w:rPr/>
      </w:pPr>
      <w:r>
        <w:rPr/>
        <w:t>corporate power and authority to own or lease its properties and to conduct its</w:t>
      </w:r>
    </w:p>
    <w:p>
      <w:pPr>
        <w:pStyle w:val="PreformattedText"/>
        <w:rPr/>
      </w:pPr>
      <w:r>
        <w:rPr/>
        <w:t>business, in each case in all material respects as described in the Registration</w:t>
      </w:r>
    </w:p>
    <w:p>
      <w:pPr>
        <w:pStyle w:val="PreformattedText"/>
        <w:rPr/>
      </w:pPr>
      <w:r>
        <w:rPr/>
        <w:t>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PAAI LLC has been duly formed and is validly existing in good</w:t>
      </w:r>
    </w:p>
    <w:p>
      <w:pPr>
        <w:pStyle w:val="PreformattedText"/>
        <w:rPr/>
      </w:pPr>
      <w:r>
        <w:rPr/>
        <w:t>standing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limited liability company under the Delaware Limited Liability Company Act</w:t>
      </w:r>
    </w:p>
    <w:p>
      <w:pPr>
        <w:pStyle w:val="PreformattedText"/>
        <w:rPr/>
      </w:pPr>
      <w:r>
        <w:rPr/>
        <w:t>(the "Delaware LLC Act") with full limited liability company power and authority</w:t>
      </w:r>
    </w:p>
    <w:p>
      <w:pPr>
        <w:pStyle w:val="PreformattedText"/>
        <w:rPr/>
      </w:pPr>
      <w:r>
        <w:rPr/>
        <w:t>to own or lease its properties and to conduct its business, in each case in all</w:t>
      </w:r>
    </w:p>
    <w:p>
      <w:pPr>
        <w:pStyle w:val="PreformattedText"/>
        <w:rPr/>
      </w:pPr>
      <w:r>
        <w:rPr/>
        <w:t>material respects as described in the Registration Statement and the Prospectus.</w:t>
      </w:r>
    </w:p>
    <w:p>
      <w:pPr>
        <w:pStyle w:val="PreformattedText"/>
        <w:rPr/>
      </w:pPr>
      <w:r>
        <w:rPr/>
        <w:t>PAAI LLC is duly registered or qualified as a foreign limited liability company</w:t>
      </w:r>
    </w:p>
    <w:p>
      <w:pPr>
        <w:pStyle w:val="PreformattedText"/>
        <w:rPr/>
      </w:pPr>
      <w:r>
        <w:rPr/>
        <w:t>for the transaction of business under the laws of each jurisdiction in which the</w:t>
      </w:r>
    </w:p>
    <w:p>
      <w:pPr>
        <w:pStyle w:val="PreformattedText"/>
        <w:rPr/>
      </w:pPr>
      <w:r>
        <w:rPr/>
        <w:t>character of the business conducted by it or the nature or location of the</w:t>
      </w:r>
    </w:p>
    <w:p>
      <w:pPr>
        <w:pStyle w:val="PreformattedText"/>
        <w:rPr/>
      </w:pPr>
      <w:r>
        <w:rPr/>
        <w:t>properties owned or leased by it makes such registration or qualification</w:t>
      </w:r>
    </w:p>
    <w:p>
      <w:pPr>
        <w:pStyle w:val="PreformattedText"/>
        <w:rPr/>
      </w:pPr>
      <w:r>
        <w:rPr/>
        <w:t>necessary, except where the failure so to register or qualify would not (i) have</w:t>
      </w:r>
    </w:p>
    <w:p>
      <w:pPr>
        <w:pStyle w:val="PreformattedText"/>
        <w:rPr/>
      </w:pPr>
      <w:r>
        <w:rPr/>
        <w:t>a material adverse effect on the condition (financial or other), business,</w:t>
      </w:r>
    </w:p>
    <w:p>
      <w:pPr>
        <w:pStyle w:val="PreformattedText"/>
        <w:rPr/>
      </w:pPr>
      <w:r>
        <w:rPr/>
        <w:t>prospects, properties, net worth or results of operations of the Partnership and</w:t>
      </w:r>
    </w:p>
    <w:p>
      <w:pPr>
        <w:pStyle w:val="PreformattedText"/>
        <w:rPr/>
      </w:pPr>
      <w:r>
        <w:rPr/>
        <w:t>the Subsidiaries, taken as a whole or PAAI LLC or (ii) subject the limited</w:t>
      </w:r>
    </w:p>
    <w:p>
      <w:pPr>
        <w:pStyle w:val="PreformattedText"/>
        <w:rPr/>
      </w:pPr>
      <w:r>
        <w:rPr/>
        <w:t>partners of the Partnership to any material liability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Each of Scurlock Permian and Scurlock Permian Pipeline has been</w:t>
      </w:r>
    </w:p>
    <w:p>
      <w:pPr>
        <w:pStyle w:val="PreformattedText"/>
        <w:rPr/>
      </w:pPr>
      <w:r>
        <w:rPr/>
        <w:t>duly formed and is validly existing in good standing as a limited liability</w:t>
      </w:r>
    </w:p>
    <w:p>
      <w:pPr>
        <w:pStyle w:val="PreformattedText"/>
        <w:rPr/>
      </w:pPr>
      <w:r>
        <w:rPr/>
        <w:t>company under the Delaware LLC Act with full limited liability company power and</w:t>
      </w:r>
    </w:p>
    <w:p>
      <w:pPr>
        <w:pStyle w:val="PreformattedText"/>
        <w:rPr/>
      </w:pPr>
      <w:r>
        <w:rPr/>
        <w:t>authority to own or lease its properties and to conduct its business.  Each of</w:t>
      </w:r>
    </w:p>
    <w:p>
      <w:pPr>
        <w:pStyle w:val="PreformattedText"/>
        <w:rPr/>
      </w:pPr>
      <w:r>
        <w:rPr/>
        <w:t>Scurlock Permian and Scurlock Permian Pipe Line is duly registered or qualified</w:t>
      </w:r>
    </w:p>
    <w:p>
      <w:pPr>
        <w:pStyle w:val="PreformattedText"/>
        <w:rPr/>
      </w:pPr>
      <w:r>
        <w:rPr/>
        <w:t>as a foreign limited liability company for the transaction of business under the</w:t>
      </w:r>
    </w:p>
    <w:p>
      <w:pPr>
        <w:pStyle w:val="PreformattedText"/>
        <w:rPr/>
      </w:pPr>
      <w:r>
        <w:rPr/>
        <w:t>laws of each jurisdiction in which the character of the business conducted by it</w:t>
      </w:r>
    </w:p>
    <w:p>
      <w:pPr>
        <w:pStyle w:val="PreformattedText"/>
        <w:rPr/>
      </w:pPr>
      <w:r>
        <w:rPr/>
        <w:t>or the nature or location of the properties owned or leased by it makes such</w:t>
      </w:r>
    </w:p>
    <w:p>
      <w:pPr>
        <w:pStyle w:val="PreformattedText"/>
        <w:rPr/>
      </w:pPr>
      <w:r>
        <w:rPr/>
        <w:t>registration or qualification necessary, except where the failure so to register</w:t>
      </w:r>
    </w:p>
    <w:p>
      <w:pPr>
        <w:pStyle w:val="PreformattedText"/>
        <w:rPr/>
      </w:pPr>
      <w:r>
        <w:rPr/>
        <w:t>or qualify would not (i) have a material adverse effect on the condition</w:t>
      </w:r>
    </w:p>
    <w:p>
      <w:pPr>
        <w:pStyle w:val="PreformattedText"/>
        <w:rPr/>
      </w:pPr>
      <w:r>
        <w:rPr/>
        <w:t>(financial or other), business, prospects, properties, net worth or results of</w:t>
      </w:r>
    </w:p>
    <w:p>
      <w:pPr>
        <w:pStyle w:val="PreformattedText"/>
        <w:rPr/>
      </w:pPr>
      <w:r>
        <w:rPr/>
        <w:t>operations of the Partnership and the Subsidiaries, taken as a whole or (ii)</w:t>
      </w:r>
    </w:p>
    <w:p>
      <w:pPr>
        <w:pStyle w:val="PreformattedText"/>
        <w:rPr/>
      </w:pPr>
      <w:r>
        <w:rPr/>
        <w:t>subject the limited partners of the Partnership to any material liability or</w:t>
      </w:r>
    </w:p>
    <w:p>
      <w:pPr>
        <w:pStyle w:val="PreformattedText"/>
        <w:rPr/>
      </w:pPr>
      <w:r>
        <w:rPr/>
        <w:t>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General Partner is the sole general partner of the</w:t>
      </w:r>
    </w:p>
    <w:p>
      <w:pPr>
        <w:pStyle w:val="PreformattedText"/>
        <w:rPr/>
      </w:pPr>
      <w:r>
        <w:rPr/>
        <w:t>Partnership, with a 1% general partner interest in the Partnership; such general</w:t>
      </w:r>
    </w:p>
    <w:p>
      <w:pPr>
        <w:pStyle w:val="PreformattedText"/>
        <w:rPr/>
      </w:pPr>
      <w:r>
        <w:rPr/>
        <w:t>partner interest has been duly authorized and validly issued in accordance with</w:t>
      </w:r>
    </w:p>
    <w:p>
      <w:pPr>
        <w:pStyle w:val="PreformattedText"/>
        <w:rPr/>
      </w:pPr>
      <w:r>
        <w:rPr/>
        <w:t>the Partnership Agreement; the General Partner owns all of the Incentive</w:t>
      </w:r>
    </w:p>
    <w:p>
      <w:pPr>
        <w:pStyle w:val="PreformattedText"/>
        <w:rPr/>
      </w:pPr>
      <w:r>
        <w:rPr/>
        <w:t>Distribution Rights and all of the Class B Units; such Incentive Distribution</w:t>
      </w:r>
    </w:p>
    <w:p>
      <w:pPr>
        <w:pStyle w:val="PreformattedText"/>
        <w:rPr/>
      </w:pPr>
      <w:r>
        <w:rPr/>
        <w:t>Rights and Class B Units are duly authorized and validly issued in accordance</w:t>
      </w:r>
    </w:p>
    <w:p>
      <w:pPr>
        <w:pStyle w:val="PreformattedText"/>
        <w:rPr/>
      </w:pPr>
      <w:r>
        <w:rPr/>
        <w:t>with the Partnership Agreement and are fully paid (to the extent required under</w:t>
      </w:r>
    </w:p>
    <w:p>
      <w:pPr>
        <w:pStyle w:val="PreformattedText"/>
        <w:rPr/>
      </w:pPr>
      <w:r>
        <w:rPr/>
        <w:t>the Partnership Agreement) and nonassessable (except as such nonassessability</w:t>
      </w:r>
    </w:p>
    <w:p>
      <w:pPr>
        <w:pStyle w:val="PreformattedText"/>
        <w:rPr/>
      </w:pPr>
      <w:r>
        <w:rPr/>
        <w:t>may be affected by matters described in the Prospectus under the caption "The</w:t>
      </w:r>
    </w:p>
    <w:p>
      <w:pPr>
        <w:pStyle w:val="PreformattedText"/>
        <w:rPr/>
      </w:pPr>
      <w:r>
        <w:rPr/>
        <w:t>Partnership Agreement--Limited Liability"); and the General Partner owns such</w:t>
      </w:r>
    </w:p>
    <w:p>
      <w:pPr>
        <w:pStyle w:val="PreformattedText"/>
        <w:rPr/>
      </w:pPr>
      <w:r>
        <w:rPr/>
        <w:t>general partner interest, Incentive Distribution Rights and Class B Units free</w:t>
      </w:r>
    </w:p>
    <w:p>
      <w:pPr>
        <w:pStyle w:val="PreformattedText"/>
        <w:rPr/>
      </w:pPr>
      <w:r>
        <w:rPr/>
        <w:t>and clear of all liens, encumbrances, security interests, equities, charges or</w:t>
      </w:r>
    </w:p>
    <w:p>
      <w:pPr>
        <w:pStyle w:val="PreformattedText"/>
        <w:rPr/>
      </w:pPr>
      <w:r>
        <w:rPr/>
        <w:t>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PAAI LLC owns 6,974,239 Common Units and 10,029,619 Subordinated</w:t>
      </w:r>
    </w:p>
    <w:p>
      <w:pPr>
        <w:pStyle w:val="PreformattedText"/>
        <w:rPr/>
      </w:pPr>
      <w:r>
        <w:rPr/>
        <w:t>Units (the "Sponsor Units"); all of such Sponsor Units and the limited partner</w:t>
      </w:r>
    </w:p>
    <w:p>
      <w:pPr>
        <w:pStyle w:val="PreformattedText"/>
        <w:rPr/>
      </w:pPr>
      <w:r>
        <w:rPr/>
        <w:t>interests represented thereby have been duly authorized and validly issued in</w:t>
      </w:r>
    </w:p>
    <w:p>
      <w:pPr>
        <w:pStyle w:val="PreformattedText"/>
        <w:rPr/>
      </w:pPr>
      <w:r>
        <w:rPr/>
        <w:t>accordance with the Partnership Agreement, and are fully paid (to the extent</w:t>
      </w:r>
    </w:p>
    <w:p>
      <w:pPr>
        <w:pStyle w:val="PreformattedText"/>
        <w:rPr/>
      </w:pPr>
      <w:r>
        <w:rPr/>
        <w:t>required under the Partnership Agreement) and nonassessable (except as such</w:t>
      </w:r>
    </w:p>
    <w:p>
      <w:pPr>
        <w:pStyle w:val="PreformattedText"/>
        <w:rPr/>
      </w:pPr>
      <w:r>
        <w:rPr/>
        <w:t>nonassessability may be affected by matters described in the Prospectus under</w:t>
      </w:r>
    </w:p>
    <w:p>
      <w:pPr>
        <w:pStyle w:val="PreformattedText"/>
        <w:rPr/>
      </w:pPr>
      <w:r>
        <w:rPr/>
        <w:t>the caption "The Partnership Agreement--Limited Liability"); and PAAI LLC owns</w:t>
      </w:r>
    </w:p>
    <w:p>
      <w:pPr>
        <w:pStyle w:val="PreformattedText"/>
        <w:rPr/>
      </w:pPr>
      <w:r>
        <w:rPr/>
        <w:t>such Common Units and Subordinated Units free and clear of all liens,</w:t>
      </w:r>
    </w:p>
    <w:p>
      <w:pPr>
        <w:pStyle w:val="PreformattedText"/>
        <w:rPr/>
      </w:pPr>
      <w:r>
        <w:rPr/>
        <w:t>encumbrances, security interests, 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At the Closing Date, there will be issued to the Underwriters the</w:t>
      </w:r>
    </w:p>
    <w:p>
      <w:pPr>
        <w:pStyle w:val="PreformattedText"/>
        <w:rPr/>
      </w:pPr>
      <w:r>
        <w:rPr/>
        <w:t>Firm Units (assuming no purchase by the Underwriters of Additional Units); at</w:t>
      </w:r>
    </w:p>
    <w:p>
      <w:pPr>
        <w:pStyle w:val="PreformattedText"/>
        <w:rPr/>
      </w:pPr>
      <w:r>
        <w:rPr/>
        <w:t>the Closing Date or the Option Closing Date, as the case may be, the Firm Units</w:t>
      </w:r>
    </w:p>
    <w:p>
      <w:pPr>
        <w:pStyle w:val="PreformattedText"/>
        <w:rPr/>
      </w:pPr>
      <w:r>
        <w:rPr/>
        <w:t>or the Additional Units, as the case may be, and the limited partner interests</w:t>
      </w:r>
    </w:p>
    <w:p>
      <w:pPr>
        <w:pStyle w:val="PreformattedText"/>
        <w:rPr/>
      </w:pPr>
      <w:r>
        <w:rPr/>
        <w:t>represented thereby will be duly authorized by the Partnership Agreement and,</w:t>
      </w:r>
    </w:p>
    <w:p>
      <w:pPr>
        <w:pStyle w:val="PreformattedText"/>
        <w:rPr/>
      </w:pPr>
      <w:r>
        <w:rPr/>
        <w:t>when issued and delivered to the Underwriters against payment therefor in</w:t>
      </w:r>
    </w:p>
    <w:p>
      <w:pPr>
        <w:pStyle w:val="PreformattedText"/>
        <w:rPr/>
      </w:pPr>
      <w:r>
        <w:rPr/>
        <w:t>accordance with the terms hereof, will be validly issued, fully paid (to the</w:t>
      </w:r>
    </w:p>
    <w:p>
      <w:pPr>
        <w:pStyle w:val="PreformattedText"/>
        <w:rPr/>
      </w:pPr>
      <w:r>
        <w:rPr/>
        <w:t>extent required under the Partnership Agreement) and nonassessable (except as</w:t>
      </w:r>
    </w:p>
    <w:p>
      <w:pPr>
        <w:pStyle w:val="PreformattedText"/>
        <w:rPr/>
      </w:pPr>
      <w:r>
        <w:rPr/>
        <w:t>such nonassessability may be affected by matters described in the Prospectus</w:t>
      </w:r>
    </w:p>
    <w:p>
      <w:pPr>
        <w:pStyle w:val="PreformattedText"/>
        <w:rPr/>
      </w:pPr>
      <w:r>
        <w:rPr/>
        <w:t>under the caption "The Partnership Agreement--Limited Liability"); other than</w:t>
      </w:r>
    </w:p>
    <w:p>
      <w:pPr>
        <w:pStyle w:val="PreformattedText"/>
        <w:rPr/>
      </w:pPr>
      <w:r>
        <w:rPr/>
        <w:t>the Sponsor Units owned by PAAI LLC and the Incentive Distribution Rights and</w:t>
      </w:r>
    </w:p>
    <w:p>
      <w:pPr>
        <w:pStyle w:val="PreformattedText"/>
        <w:rPr/>
      </w:pPr>
      <w:r>
        <w:rPr/>
        <w:t>Class B Units owned by the General Partner, the Units will be the only limited</w:t>
      </w:r>
    </w:p>
    <w:p>
      <w:pPr>
        <w:pStyle w:val="PreformattedText"/>
        <w:rPr/>
      </w:pPr>
      <w:r>
        <w:rPr/>
        <w:t>partner interests of the Partnership issued and outstanding at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The General Partner is the sole general partner of Plains</w:t>
      </w:r>
    </w:p>
    <w:p>
      <w:pPr>
        <w:pStyle w:val="PreformattedText"/>
        <w:rPr/>
      </w:pPr>
      <w:r>
        <w:rPr/>
        <w:t>Marketing with a 1.0101% general partner interest in Plains Marketing; such</w:t>
      </w:r>
    </w:p>
    <w:p>
      <w:pPr>
        <w:pStyle w:val="PreformattedText"/>
        <w:rPr/>
      </w:pPr>
      <w:r>
        <w:rPr/>
        <w:t>general partner interest has been duly authorized and validly issued in</w:t>
      </w:r>
    </w:p>
    <w:p>
      <w:pPr>
        <w:pStyle w:val="PreformattedText"/>
        <w:rPr/>
      </w:pPr>
      <w:r>
        <w:rPr/>
        <w:t>accordance with the Agreement of Limited Partnership of Plains Marketing (as the</w:t>
      </w:r>
    </w:p>
    <w:p>
      <w:pPr>
        <w:pStyle w:val="PreformattedText"/>
        <w:rPr/>
      </w:pPr>
      <w:r>
        <w:rPr/>
        <w:t>same may be amended and restated at or prior to the Closing Date, the "Plains</w:t>
      </w:r>
    </w:p>
    <w:p>
      <w:pPr>
        <w:pStyle w:val="PreformattedText"/>
        <w:rPr/>
      </w:pPr>
      <w:r>
        <w:rPr/>
        <w:t>Marketing Partnership Agreement"); and the General Partner owns such general</w:t>
      </w:r>
    </w:p>
    <w:p>
      <w:pPr>
        <w:pStyle w:val="PreformattedText"/>
        <w:rPr/>
      </w:pPr>
      <w:r>
        <w:rPr/>
        <w:t>partner interest free and clear of all liens, encumbrances, security interests,</w:t>
      </w:r>
    </w:p>
    <w:p>
      <w:pPr>
        <w:pStyle w:val="PreformattedText"/>
        <w:rPr/>
      </w:pPr>
      <w:r>
        <w:rPr/>
        <w:t>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The General Partner is the sole general partner of All American</w:t>
      </w:r>
    </w:p>
    <w:p>
      <w:pPr>
        <w:pStyle w:val="PreformattedText"/>
        <w:rPr/>
      </w:pPr>
      <w:r>
        <w:rPr/>
        <w:t>with a .001% general partner interest in All American; such general partner</w:t>
      </w:r>
    </w:p>
    <w:p>
      <w:pPr>
        <w:pStyle w:val="PreformattedText"/>
        <w:rPr/>
      </w:pPr>
      <w:r>
        <w:rPr/>
        <w:t>interest has been duly authorized and validly issued in accordance with the</w:t>
      </w:r>
    </w:p>
    <w:p>
      <w:pPr>
        <w:pStyle w:val="PreformattedText"/>
        <w:rPr/>
      </w:pPr>
      <w:r>
        <w:rPr/>
        <w:t>Agreement of Limited Partnership of All American (as the same may be amended and</w:t>
      </w:r>
    </w:p>
    <w:p>
      <w:pPr>
        <w:pStyle w:val="PreformattedText"/>
        <w:rPr/>
      </w:pPr>
      <w:r>
        <w:rPr/>
        <w:t>restated at or prior to the Closing Date, the "All American Partnership</w:t>
      </w:r>
    </w:p>
    <w:p>
      <w:pPr>
        <w:pStyle w:val="PreformattedText"/>
        <w:rPr/>
      </w:pPr>
      <w:r>
        <w:rPr/>
        <w:t>Agreement"); and the General Partner owns such general partner interest free and</w:t>
      </w:r>
    </w:p>
    <w:p>
      <w:pPr>
        <w:pStyle w:val="PreformattedText"/>
        <w:rPr/>
      </w:pPr>
      <w:r>
        <w:rPr/>
        <w:t>clear of all liens, encumbrances, security interests, equities, charges or</w:t>
      </w:r>
    </w:p>
    <w:p>
      <w:pPr>
        <w:pStyle w:val="PreformattedText"/>
        <w:rPr/>
      </w:pPr>
      <w:r>
        <w:rPr/>
        <w:t>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The General Partner is the sole general partner of Plains Scurlock</w:t>
      </w:r>
    </w:p>
    <w:p>
      <w:pPr>
        <w:pStyle w:val="PreformattedText"/>
        <w:rPr/>
      </w:pPr>
      <w:r>
        <w:rPr/>
        <w:t>with a .001% general partner interest in Plains Scurlock; such general partner</w:t>
      </w:r>
    </w:p>
    <w:p>
      <w:pPr>
        <w:pStyle w:val="PreformattedText"/>
        <w:rPr/>
      </w:pPr>
      <w:r>
        <w:rPr/>
        <w:t>interest has been duly authorized and validly issued in accordance with the</w:t>
      </w:r>
    </w:p>
    <w:p>
      <w:pPr>
        <w:pStyle w:val="PreformattedText"/>
        <w:rPr/>
      </w:pPr>
      <w:r>
        <w:rPr/>
        <w:t>Agreement of Limited Partnership of Plains Scurlock (as the same may be amended</w:t>
      </w:r>
    </w:p>
    <w:p>
      <w:pPr>
        <w:pStyle w:val="PreformattedText"/>
        <w:rPr/>
      </w:pPr>
      <w:r>
        <w:rPr/>
        <w:t>and restated at or prior to the Closing Date, the "Plains Scurlock Partnership</w:t>
      </w:r>
    </w:p>
    <w:p>
      <w:pPr>
        <w:pStyle w:val="PreformattedText"/>
        <w:rPr/>
      </w:pPr>
      <w:r>
        <w:rPr/>
        <w:t>Agreement" and, together with the Partnership Agreement, the Plains Marketing</w:t>
      </w:r>
    </w:p>
    <w:p>
      <w:pPr>
        <w:pStyle w:val="PreformattedText"/>
        <w:rPr/>
      </w:pPr>
      <w:r>
        <w:rPr/>
        <w:t>Partnership Agreement and the All American Partnership Agreement, the</w:t>
      </w:r>
    </w:p>
    <w:p>
      <w:pPr>
        <w:pStyle w:val="PreformattedText"/>
        <w:rPr/>
      </w:pPr>
      <w:r>
        <w:rPr/>
        <w:t>"Partnership Agreements"); and the General Partner owns such general partner</w:t>
      </w:r>
    </w:p>
    <w:p>
      <w:pPr>
        <w:pStyle w:val="PreformattedText"/>
        <w:rPr/>
      </w:pPr>
      <w:r>
        <w:rPr/>
        <w:t>interest free and clear of all liens, encumbrances, security interests,</w:t>
      </w:r>
    </w:p>
    <w:p>
      <w:pPr>
        <w:pStyle w:val="PreformattedText"/>
        <w:rPr/>
      </w:pPr>
      <w:r>
        <w:rPr/>
        <w:t>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The Partnership is the sole limited partner of Plains Marketing</w:t>
      </w:r>
    </w:p>
    <w:p>
      <w:pPr>
        <w:pStyle w:val="PreformattedText"/>
        <w:rPr/>
      </w:pPr>
      <w:r>
        <w:rPr/>
        <w:t>with a 98.9899% limited partner interest in Plains Marketing; such limited</w:t>
      </w:r>
    </w:p>
    <w:p>
      <w:pPr>
        <w:pStyle w:val="PreformattedText"/>
        <w:rPr/>
      </w:pPr>
      <w:r>
        <w:rPr/>
        <w:t>partner interest has been duly authorized and validly issued in accordance with</w:t>
      </w:r>
    </w:p>
    <w:p>
      <w:pPr>
        <w:pStyle w:val="PreformattedText"/>
        <w:rPr/>
      </w:pPr>
      <w:r>
        <w:rPr/>
        <w:t>the Plains Marketing Partnership Agreement and is fully paid (to the extent</w:t>
      </w:r>
    </w:p>
    <w:p>
      <w:pPr>
        <w:pStyle w:val="PreformattedText"/>
        <w:rPr/>
      </w:pPr>
      <w:r>
        <w:rPr/>
        <w:t>required under the Plains Marketing Partnership Agreement) and nonassessable</w:t>
      </w:r>
    </w:p>
    <w:p>
      <w:pPr>
        <w:pStyle w:val="PreformattedText"/>
        <w:rPr/>
      </w:pPr>
      <w:r>
        <w:rPr/>
        <w:t>(except as such nonassessability may be affected by matters described in the</w:t>
      </w:r>
    </w:p>
    <w:p>
      <w:pPr>
        <w:pStyle w:val="PreformattedText"/>
        <w:rPr/>
      </w:pPr>
      <w:r>
        <w:rPr/>
        <w:t>Prospectus under the caption "The Partnership Agreement--Limited Liability");</w:t>
      </w:r>
    </w:p>
    <w:p>
      <w:pPr>
        <w:pStyle w:val="PreformattedText"/>
        <w:rPr/>
      </w:pPr>
      <w:r>
        <w:rPr/>
        <w:t>and the Partnership owns such limited partner interest free and clear of all</w:t>
      </w:r>
    </w:p>
    <w:p>
      <w:pPr>
        <w:pStyle w:val="PreformattedText"/>
        <w:rPr/>
      </w:pPr>
      <w:r>
        <w:rPr/>
        <w:t>liens, encumbrances, security interests, equities, charges or claims, except as</w:t>
      </w:r>
    </w:p>
    <w:p>
      <w:pPr>
        <w:pStyle w:val="PreformattedText"/>
        <w:rPr/>
      </w:pPr>
      <w:r>
        <w:rPr/>
        <w:t>provided in the Bank Credit Agreement dated November 17,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1998 between All American, Plains Marketing and the Partnership and the lenders</w:t>
      </w:r>
    </w:p>
    <w:p>
      <w:pPr>
        <w:pStyle w:val="PreformattedText"/>
        <w:rPr/>
      </w:pPr>
      <w:r>
        <w:rPr/>
        <w:t>named therein (as amended, the "Plains Bank Credit Agreement") and the Letter of</w:t>
      </w:r>
    </w:p>
    <w:p>
      <w:pPr>
        <w:pStyle w:val="PreformattedText"/>
        <w:rPr/>
      </w:pPr>
      <w:r>
        <w:rPr/>
        <w:t>Credit Facility dated November 17, 1998 between All American, Plains Marketing</w:t>
      </w:r>
    </w:p>
    <w:p>
      <w:pPr>
        <w:pStyle w:val="PreformattedText"/>
        <w:rPr/>
      </w:pPr>
      <w:r>
        <w:rPr/>
        <w:t>and the Partnership and the lenders named therein (as amended, the "Plains</w:t>
      </w:r>
    </w:p>
    <w:p>
      <w:pPr>
        <w:pStyle w:val="PreformattedText"/>
        <w:rPr/>
      </w:pPr>
      <w:r>
        <w:rPr/>
        <w:t>Letter of Credit Facility").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(o) Plains Marketing is the sole limited partner of All American with</w:t>
      </w:r>
    </w:p>
    <w:p>
      <w:pPr>
        <w:pStyle w:val="PreformattedText"/>
        <w:rPr/>
      </w:pPr>
      <w:r>
        <w:rPr/>
        <w:t>a 99.999% limited partner interest in All American; such limited partner</w:t>
      </w:r>
    </w:p>
    <w:p>
      <w:pPr>
        <w:pStyle w:val="PreformattedText"/>
        <w:rPr/>
      </w:pPr>
      <w:r>
        <w:rPr/>
        <w:t>interest has been duly authorized and validly issued in accordance with the All</w:t>
      </w:r>
    </w:p>
    <w:p>
      <w:pPr>
        <w:pStyle w:val="PreformattedText"/>
        <w:rPr/>
      </w:pPr>
      <w:r>
        <w:rPr/>
        <w:t>American Partnership Agreement and is fully paid (to the extent required under</w:t>
      </w:r>
    </w:p>
    <w:p>
      <w:pPr>
        <w:pStyle w:val="PreformattedText"/>
        <w:rPr/>
      </w:pPr>
      <w:r>
        <w:rPr/>
        <w:t>the All American Partnership Agreement) and nonassessable (except as such</w:t>
      </w:r>
    </w:p>
    <w:p>
      <w:pPr>
        <w:pStyle w:val="PreformattedText"/>
        <w:rPr/>
      </w:pPr>
      <w:r>
        <w:rPr/>
        <w:t>nonassessability may be affected by Section 6.07 of the Texas LP Act); and</w:t>
      </w:r>
    </w:p>
    <w:p>
      <w:pPr>
        <w:pStyle w:val="PreformattedText"/>
        <w:rPr/>
      </w:pPr>
      <w:r>
        <w:rPr/>
        <w:t>Plains Marketing owns such limited partner interest free and clear of all liens,</w:t>
      </w:r>
    </w:p>
    <w:p>
      <w:pPr>
        <w:pStyle w:val="PreformattedText"/>
        <w:rPr/>
      </w:pPr>
      <w:r>
        <w:rPr/>
        <w:t>encumbrances, security interests, equities, charges or claims, except as</w:t>
      </w:r>
    </w:p>
    <w:p>
      <w:pPr>
        <w:pStyle w:val="PreformattedText"/>
        <w:rPr/>
      </w:pPr>
      <w:r>
        <w:rPr/>
        <w:t>provided in the Plains Bank Credit Agreement and the Plains Letter of Credit</w:t>
      </w:r>
    </w:p>
    <w:p>
      <w:pPr>
        <w:pStyle w:val="PreformattedText"/>
        <w:rPr/>
      </w:pP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(p) Plains Marketing is the sole limited partner of Plains Scurlock</w:t>
      </w:r>
    </w:p>
    <w:p>
      <w:pPr>
        <w:pStyle w:val="PreformattedText"/>
        <w:rPr/>
      </w:pPr>
      <w:r>
        <w:rPr/>
        <w:t>with a 99.999% limited partner interest in Plains Scurlock; such limited partner</w:t>
      </w:r>
    </w:p>
    <w:p>
      <w:pPr>
        <w:pStyle w:val="PreformattedText"/>
        <w:rPr/>
      </w:pPr>
      <w:r>
        <w:rPr/>
        <w:t>interest has been duly authorized and validly issued in accordance with the</w:t>
      </w:r>
    </w:p>
    <w:p>
      <w:pPr>
        <w:pStyle w:val="PreformattedText"/>
        <w:rPr/>
      </w:pPr>
      <w:r>
        <w:rPr/>
        <w:t>Plains Scurlock Partnership Agreement and is fully paid (to the extent required</w:t>
      </w:r>
    </w:p>
    <w:p>
      <w:pPr>
        <w:pStyle w:val="PreformattedText"/>
        <w:rPr/>
      </w:pPr>
      <w:r>
        <w:rPr/>
        <w:t>under the Plains Scurlock Partnership Agreement) and nonassessable (except as</w:t>
      </w:r>
    </w:p>
    <w:p>
      <w:pPr>
        <w:pStyle w:val="PreformattedText"/>
        <w:rPr/>
      </w:pPr>
      <w:r>
        <w:rPr/>
        <w:t>such nonassessability may be affected by matters described in the Prospectus</w:t>
      </w:r>
    </w:p>
    <w:p>
      <w:pPr>
        <w:pStyle w:val="PreformattedText"/>
        <w:rPr/>
      </w:pPr>
      <w:r>
        <w:rPr/>
        <w:t>under the caption "The Partnership Agreement--Limited Liability"); and Plains</w:t>
      </w:r>
    </w:p>
    <w:p>
      <w:pPr>
        <w:pStyle w:val="PreformattedText"/>
        <w:rPr/>
      </w:pPr>
      <w:r>
        <w:rPr/>
        <w:t>Marketing owns such limited partner interest free and clear of all liens,</w:t>
      </w:r>
    </w:p>
    <w:p>
      <w:pPr>
        <w:pStyle w:val="PreformattedText"/>
        <w:rPr/>
      </w:pPr>
      <w:r>
        <w:rPr/>
        <w:t>encumbrances, security interests, equities, charges or claims, except as</w:t>
      </w:r>
    </w:p>
    <w:p>
      <w:pPr>
        <w:pStyle w:val="PreformattedText"/>
        <w:rPr/>
      </w:pPr>
      <w:r>
        <w:rPr/>
        <w:t>provided in the Bank Credit Agreement dated May 12, 1999 between Plains Scurlock</w:t>
      </w:r>
    </w:p>
    <w:p>
      <w:pPr>
        <w:pStyle w:val="PreformattedText"/>
        <w:rPr/>
      </w:pPr>
      <w:r>
        <w:rPr/>
        <w:t>and the lenders named therein (as amended, the "Plains Scurlock Bank Credit</w:t>
      </w:r>
    </w:p>
    <w:p>
      <w:pPr>
        <w:pStyle w:val="PreformattedText"/>
        <w:rPr/>
      </w:pPr>
      <w:r>
        <w:rPr/>
        <w:t>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(q) Plains Resources owns 100% of the issued and outstanding capital</w:t>
      </w:r>
    </w:p>
    <w:p>
      <w:pPr>
        <w:pStyle w:val="PreformattedText"/>
        <w:rPr/>
      </w:pPr>
      <w:r>
        <w:rPr/>
        <w:t>stock of the General Partner; such capital stock has been duly authorized and</w:t>
      </w:r>
    </w:p>
    <w:p>
      <w:pPr>
        <w:pStyle w:val="PreformattedText"/>
        <w:rPr/>
      </w:pPr>
      <w:r>
        <w:rPr/>
        <w:t>validly issued and is fully paid and nonassessable; and Plains Resources owns</w:t>
      </w:r>
    </w:p>
    <w:p>
      <w:pPr>
        <w:pStyle w:val="PreformattedText"/>
        <w:rPr/>
      </w:pPr>
      <w:r>
        <w:rPr/>
        <w:t>such capital stock free and clear of all liens, encumbrances, security</w:t>
      </w:r>
    </w:p>
    <w:p>
      <w:pPr>
        <w:pStyle w:val="PreformattedText"/>
        <w:rPr/>
      </w:pPr>
      <w:r>
        <w:rPr/>
        <w:t>interests, 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(r) The General Partner owns a 100% member interest in PAAI LLC; such</w:t>
      </w:r>
    </w:p>
    <w:p>
      <w:pPr>
        <w:pStyle w:val="PreformattedText"/>
        <w:rPr/>
      </w:pPr>
      <w:r>
        <w:rPr/>
        <w:t>member interest has been duly authorized and validly issued in accordance with</w:t>
      </w:r>
    </w:p>
    <w:p>
      <w:pPr>
        <w:pStyle w:val="PreformattedText"/>
        <w:rPr/>
      </w:pPr>
      <w:r>
        <w:rPr/>
        <w:t>the Limited Liability Company Agreement of PAAI LLC (as the same may be amended</w:t>
      </w:r>
    </w:p>
    <w:p>
      <w:pPr>
        <w:pStyle w:val="PreformattedText"/>
        <w:rPr/>
      </w:pPr>
      <w:r>
        <w:rPr/>
        <w:t>and restated at or prior to the Closing Date, the "PAAI LLC Agreement") and is</w:t>
      </w:r>
    </w:p>
    <w:p>
      <w:pPr>
        <w:pStyle w:val="PreformattedText"/>
        <w:rPr/>
      </w:pPr>
      <w:r>
        <w:rPr/>
        <w:t>fully paid (to the extent required under the PAAI LLC Agreement) and</w:t>
      </w:r>
    </w:p>
    <w:p>
      <w:pPr>
        <w:pStyle w:val="PreformattedText"/>
        <w:rPr/>
      </w:pPr>
      <w:r>
        <w:rPr/>
        <w:t>nonassessable (except as such nonassessability may be affected by Section 18-607</w:t>
      </w:r>
    </w:p>
    <w:p>
      <w:pPr>
        <w:pStyle w:val="PreformattedText"/>
        <w:rPr/>
      </w:pPr>
      <w:r>
        <w:rPr/>
        <w:t>of the Delaware LLC Act); and the General Partner owns such member interest free</w:t>
      </w:r>
    </w:p>
    <w:p>
      <w:pPr>
        <w:pStyle w:val="PreformattedText"/>
        <w:rPr/>
      </w:pPr>
      <w:r>
        <w:rPr/>
        <w:t>and clear of all liens, encumbrances, security interests, equities, charges or</w:t>
      </w:r>
    </w:p>
    <w:p>
      <w:pPr>
        <w:pStyle w:val="PreformattedText"/>
        <w:rPr/>
      </w:pPr>
      <w:r>
        <w:rPr/>
        <w:t>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(s) Plains Scurlock owns a 100% member interest in Scurlock Permian;</w:t>
      </w:r>
    </w:p>
    <w:p>
      <w:pPr>
        <w:pStyle w:val="PreformattedText"/>
        <w:rPr/>
      </w:pPr>
      <w:r>
        <w:rPr/>
        <w:t>such member interest has been duly authorized and validly issued in accordance</w:t>
      </w:r>
    </w:p>
    <w:p>
      <w:pPr>
        <w:pStyle w:val="PreformattedText"/>
        <w:rPr/>
      </w:pPr>
      <w:r>
        <w:rPr/>
        <w:t>with the Limited Liability Company Agreement of Scurlock Permian (as the same</w:t>
      </w:r>
    </w:p>
    <w:p>
      <w:pPr>
        <w:pStyle w:val="PreformattedText"/>
        <w:rPr/>
      </w:pPr>
      <w:r>
        <w:rPr/>
        <w:t>may be amended and restated at or prior to the Closing Date, the "Scurlock</w:t>
      </w:r>
    </w:p>
    <w:p>
      <w:pPr>
        <w:pStyle w:val="PreformattedText"/>
        <w:rPr/>
      </w:pPr>
      <w:r>
        <w:rPr/>
        <w:t>Permian LLC Agreement") and is fully paid (to the extent required under the</w:t>
      </w:r>
    </w:p>
    <w:p>
      <w:pPr>
        <w:pStyle w:val="PreformattedText"/>
        <w:rPr/>
      </w:pPr>
      <w:r>
        <w:rPr/>
        <w:t>Scurlock Permian LLC Agreement) and nonassessable (except as such</w:t>
      </w:r>
    </w:p>
    <w:p>
      <w:pPr>
        <w:pStyle w:val="PreformattedText"/>
        <w:rPr/>
      </w:pPr>
      <w:r>
        <w:rPr/>
        <w:t>nonassessability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be affected by Section 18-607 of the Delaware LLC Act); and Plains Scurlock</w:t>
      </w:r>
    </w:p>
    <w:p>
      <w:pPr>
        <w:pStyle w:val="PreformattedText"/>
        <w:rPr/>
      </w:pPr>
      <w:r>
        <w:rPr/>
        <w:t>owns such member interest free and clear of all liens, encumbrances, security</w:t>
      </w:r>
    </w:p>
    <w:p>
      <w:pPr>
        <w:pStyle w:val="PreformattedText"/>
        <w:rPr/>
      </w:pPr>
      <w:r>
        <w:rPr/>
        <w:t>interests, 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(t) Scurlock Permian owns a 100% member interest in Scurlock Permian</w:t>
      </w:r>
    </w:p>
    <w:p>
      <w:pPr>
        <w:pStyle w:val="PreformattedText"/>
        <w:rPr/>
      </w:pPr>
      <w:r>
        <w:rPr/>
        <w:t>Pipe Line; such member interest has been duly authorized and validly issued in</w:t>
      </w:r>
    </w:p>
    <w:p>
      <w:pPr>
        <w:pStyle w:val="PreformattedText"/>
        <w:rPr/>
      </w:pPr>
      <w:r>
        <w:rPr/>
        <w:t>accordance with the Limited Liability Company Agreement of Scurlock Permian Pipe</w:t>
      </w:r>
    </w:p>
    <w:p>
      <w:pPr>
        <w:pStyle w:val="PreformattedText"/>
        <w:rPr/>
      </w:pPr>
      <w:r>
        <w:rPr/>
        <w:t>Line (as the same may be amended and restated at or prior to the Closing Date,</w:t>
      </w:r>
    </w:p>
    <w:p>
      <w:pPr>
        <w:pStyle w:val="PreformattedText"/>
        <w:rPr/>
      </w:pPr>
      <w:r>
        <w:rPr/>
        <w:t>the "Scurlock Permian Pipe Line LLC Agreement" and together with the PAAI LLC</w:t>
      </w:r>
    </w:p>
    <w:p>
      <w:pPr>
        <w:pStyle w:val="PreformattedText"/>
        <w:rPr/>
      </w:pPr>
      <w:r>
        <w:rPr/>
        <w:t>Agreement, the Scurlock Permian LLC Agreement and the Partnership Agreements,</w:t>
      </w:r>
    </w:p>
    <w:p>
      <w:pPr>
        <w:pStyle w:val="PreformattedText"/>
        <w:rPr/>
      </w:pPr>
      <w:r>
        <w:rPr/>
        <w:t>the "Organization Agreements") and will be fully paid (to the extent required</w:t>
      </w:r>
    </w:p>
    <w:p>
      <w:pPr>
        <w:pStyle w:val="PreformattedText"/>
        <w:rPr/>
      </w:pPr>
      <w:r>
        <w:rPr/>
        <w:t>under the Scurlock Permian Pipe Line LLC Agreement) and nonassessable (except as</w:t>
      </w:r>
    </w:p>
    <w:p>
      <w:pPr>
        <w:pStyle w:val="PreformattedText"/>
        <w:rPr/>
      </w:pPr>
      <w:r>
        <w:rPr/>
        <w:t>such nonassessability may be affected by Section 18-607 of the Delaware LLC</w:t>
      </w:r>
    </w:p>
    <w:p>
      <w:pPr>
        <w:pStyle w:val="PreformattedText"/>
        <w:rPr/>
      </w:pPr>
      <w:r>
        <w:rPr/>
        <w:t>Act); and Scurlock Permian owns such member interest free and clear of all</w:t>
      </w:r>
    </w:p>
    <w:p>
      <w:pPr>
        <w:pStyle w:val="PreformattedText"/>
        <w:rPr/>
      </w:pPr>
      <w:r>
        <w:rPr/>
        <w:t>liens, encumbrances, security interests, equities, charges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(u) None of the Plains Parties has any subsidiaries (other than a</w:t>
      </w:r>
    </w:p>
    <w:p>
      <w:pPr>
        <w:pStyle w:val="PreformattedText"/>
        <w:rPr/>
      </w:pPr>
      <w:r>
        <w:rPr/>
        <w:t>Plains Party) which, individually or considered as a whole, would be deemed to</w:t>
      </w:r>
    </w:p>
    <w:p>
      <w:pPr>
        <w:pStyle w:val="PreformattedText"/>
        <w:rPr/>
      </w:pPr>
      <w:r>
        <w:rPr/>
        <w:t>be a significant subsidiary (as such term is defined in Rule 405 under the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Except as described in the Prospectus, there are no preemptive</w:t>
      </w:r>
    </w:p>
    <w:p>
      <w:pPr>
        <w:pStyle w:val="PreformattedText"/>
        <w:rPr/>
      </w:pPr>
      <w:r>
        <w:rPr/>
        <w:t>rights or other rights to subscribe for or to purchase, nor any restriction upon</w:t>
      </w:r>
    </w:p>
    <w:p>
      <w:pPr>
        <w:pStyle w:val="PreformattedText"/>
        <w:rPr/>
      </w:pPr>
      <w:r>
        <w:rPr/>
        <w:t>the voting or transfer of, any interests in the Partnership or any Subsidiary</w:t>
      </w:r>
    </w:p>
    <w:p>
      <w:pPr>
        <w:pStyle w:val="PreformattedText"/>
        <w:rPr/>
      </w:pPr>
      <w:r>
        <w:rPr/>
        <w:t>pursuant to any of the Organization Agreements, or any agreement or other</w:t>
      </w:r>
    </w:p>
    <w:p>
      <w:pPr>
        <w:pStyle w:val="PreformattedText"/>
        <w:rPr/>
      </w:pPr>
      <w:r>
        <w:rPr/>
        <w:t>instrument to which the Partnership or any Subsidiary is a party or by which any</w:t>
      </w:r>
    </w:p>
    <w:p>
      <w:pPr>
        <w:pStyle w:val="PreformattedText"/>
        <w:rPr/>
      </w:pPr>
      <w:r>
        <w:rPr/>
        <w:t>one of them may be bound.  Neither the filing of the Registration Statement nor</w:t>
      </w:r>
    </w:p>
    <w:p>
      <w:pPr>
        <w:pStyle w:val="PreformattedText"/>
        <w:rPr/>
      </w:pPr>
      <w:r>
        <w:rPr/>
        <w:t>the offering or sale of the Units as contemplated by this Agreement gives rise</w:t>
      </w:r>
    </w:p>
    <w:p>
      <w:pPr>
        <w:pStyle w:val="PreformattedText"/>
        <w:rPr/>
      </w:pPr>
      <w:r>
        <w:rPr/>
        <w:t>to any rights for or relating to the registration of any Units or other</w:t>
      </w:r>
    </w:p>
    <w:p>
      <w:pPr>
        <w:pStyle w:val="PreformattedText"/>
        <w:rPr/>
      </w:pPr>
      <w:r>
        <w:rPr/>
        <w:t>securities of the Partnership or any Subsidiary.  Except as described in the</w:t>
      </w:r>
    </w:p>
    <w:p>
      <w:pPr>
        <w:pStyle w:val="PreformattedText"/>
        <w:rPr/>
      </w:pPr>
      <w:r>
        <w:rPr/>
        <w:t>Prospectus, there are no outstanding options or warrants to purchase any Common</w:t>
      </w:r>
    </w:p>
    <w:p>
      <w:pPr>
        <w:pStyle w:val="PreformattedText"/>
        <w:rPr/>
      </w:pPr>
      <w:r>
        <w:rPr/>
        <w:t>Units or Subordinated Units or other partnership interests in the Partnership or</w:t>
      </w:r>
    </w:p>
    <w:p>
      <w:pPr>
        <w:pStyle w:val="PreformattedText"/>
        <w:rPr/>
      </w:pPr>
      <w:r>
        <w:rPr/>
        <w:t>any Subsidiary.  The Units, when issued and delivered against payment therefor</w:t>
      </w:r>
    </w:p>
    <w:p>
      <w:pPr>
        <w:pStyle w:val="PreformattedText"/>
        <w:rPr/>
      </w:pPr>
      <w:r>
        <w:rPr/>
        <w:t>as provided herein, will conform in all material respects to the description</w:t>
      </w:r>
    </w:p>
    <w:p>
      <w:pPr>
        <w:pStyle w:val="PreformattedText"/>
        <w:rPr/>
      </w:pPr>
      <w:r>
        <w:rPr/>
        <w:t>thereof contained in the Prospectus.  The Partnership has all requisite power</w:t>
      </w:r>
    </w:p>
    <w:p>
      <w:pPr>
        <w:pStyle w:val="PreformattedText"/>
        <w:rPr/>
      </w:pPr>
      <w:r>
        <w:rPr/>
        <w:t>and authority to issue, sell and deliver the Units, in accordance with and upon</w:t>
      </w:r>
    </w:p>
    <w:p>
      <w:pPr>
        <w:pStyle w:val="PreformattedText"/>
        <w:rPr/>
      </w:pPr>
      <w:r>
        <w:rPr/>
        <w:t>the terms and conditions set forth in this Agreement, the Partnership Agreement</w:t>
      </w:r>
    </w:p>
    <w:p>
      <w:pPr>
        <w:pStyle w:val="PreformattedText"/>
        <w:rPr/>
      </w:pPr>
      <w:r>
        <w:rPr/>
        <w:t>and the Registration Statement and Prospectus.  At the Closing Date and the</w:t>
      </w:r>
    </w:p>
    <w:p>
      <w:pPr>
        <w:pStyle w:val="PreformattedText"/>
        <w:rPr/>
      </w:pPr>
      <w:r>
        <w:rPr/>
        <w:t>Option Closing Date, all corporate and partnership action, as the case may be,</w:t>
      </w:r>
    </w:p>
    <w:p>
      <w:pPr>
        <w:pStyle w:val="PreformattedText"/>
        <w:rPr/>
      </w:pPr>
      <w:r>
        <w:rPr/>
        <w:t>required to be taken by the Plains Parties or any of their stockholders,</w:t>
      </w:r>
    </w:p>
    <w:p>
      <w:pPr>
        <w:pStyle w:val="PreformattedText"/>
        <w:rPr/>
      </w:pPr>
      <w:r>
        <w:rPr/>
        <w:t>partners or members for the authorization, issuance, sale and delivery of the</w:t>
      </w:r>
    </w:p>
    <w:p>
      <w:pPr>
        <w:pStyle w:val="PreformattedText"/>
        <w:rPr/>
      </w:pPr>
      <w:r>
        <w:rPr/>
        <w:t>Units shall have been validly 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(w) The execution and delivery of, and the performance by each of the</w:t>
      </w:r>
    </w:p>
    <w:p>
      <w:pPr>
        <w:pStyle w:val="PreformattedText"/>
        <w:rPr/>
      </w:pPr>
      <w:r>
        <w:rPr/>
        <w:t>Plains Parties of their respective obligations under, this Agreement have been</w:t>
      </w:r>
    </w:p>
    <w:p>
      <w:pPr>
        <w:pStyle w:val="PreformattedText"/>
        <w:rPr/>
      </w:pPr>
      <w:r>
        <w:rPr/>
        <w:t>duly and validly authorized by each of the Plains Parties, and this Agreement</w:t>
      </w:r>
    </w:p>
    <w:p>
      <w:pPr>
        <w:pStyle w:val="PreformattedText"/>
        <w:rPr/>
      </w:pPr>
      <w:r>
        <w:rPr/>
        <w:t>has been duly executed and delivered by each of the Plains Parties, and</w:t>
      </w:r>
    </w:p>
    <w:p>
      <w:pPr>
        <w:pStyle w:val="PreformattedText"/>
        <w:rPr/>
      </w:pPr>
      <w:r>
        <w:rPr/>
        <w:t>constitutes the valid and legally binding agreement of each of the Plains</w:t>
      </w:r>
    </w:p>
    <w:p>
      <w:pPr>
        <w:pStyle w:val="PreformattedText"/>
        <w:rPr/>
      </w:pPr>
      <w:r>
        <w:rPr/>
        <w:t>Parties, enforceable against each of the Plains Parties in accordance with its</w:t>
      </w:r>
    </w:p>
    <w:p>
      <w:pPr>
        <w:pStyle w:val="PreformattedText"/>
        <w:rPr/>
      </w:pPr>
      <w:r>
        <w:rPr/>
        <w:t>terms, provided that the enforceability thereof may be limited by bankruptcy,</w:t>
      </w:r>
    </w:p>
    <w:p>
      <w:pPr>
        <w:pStyle w:val="PreformattedText"/>
        <w:rPr/>
      </w:pPr>
      <w:r>
        <w:rPr/>
        <w:t>insolvency, fraudulent transfer, reorganization,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moratorium and similar laws relating to or affecting creditors' rights generally</w:t>
      </w:r>
    </w:p>
    <w:p>
      <w:pPr>
        <w:pStyle w:val="PreformattedText"/>
        <w:rPr/>
      </w:pPr>
      <w:r>
        <w:rPr/>
        <w:t>and by general principles of equity (regardless of whether such enforceability</w:t>
      </w:r>
    </w:p>
    <w:p>
      <w:pPr>
        <w:pStyle w:val="PreformattedText"/>
        <w:rPr/>
      </w:pPr>
      <w:r>
        <w:rPr/>
        <w:t>is considered in a proceeding in equity or at law) and except as rights to</w:t>
      </w:r>
    </w:p>
    <w:p>
      <w:pPr>
        <w:pStyle w:val="PreformattedText"/>
        <w:rPr/>
      </w:pPr>
      <w:r>
        <w:rPr/>
        <w:t>indemnity and contribution hereunder may be limited by federal or state</w:t>
      </w:r>
    </w:p>
    <w:p>
      <w:pPr>
        <w:pStyle w:val="PreformattedText"/>
        <w:rPr/>
      </w:pPr>
      <w:r>
        <w:rPr/>
        <w:t>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(x) The Partnership Agreement has been duly authorized, executed and</w:t>
      </w:r>
    </w:p>
    <w:p>
      <w:pPr>
        <w:pStyle w:val="PreformattedText"/>
        <w:rPr/>
      </w:pPr>
      <w:r>
        <w:rPr/>
        <w:t>delivered by the General Partner and is a valid and legally binding agreement of</w:t>
      </w:r>
    </w:p>
    <w:p>
      <w:pPr>
        <w:pStyle w:val="PreformattedText"/>
        <w:rPr/>
      </w:pPr>
      <w:r>
        <w:rPr/>
        <w:t>the General Partner, enforceable against the General Partner in accordance with</w:t>
      </w:r>
    </w:p>
    <w:p>
      <w:pPr>
        <w:pStyle w:val="PreformattedText"/>
        <w:rPr/>
      </w:pPr>
      <w:r>
        <w:rPr/>
        <w:t>its terms; the Plains Marketing Partnership Agreement has been duly authorized,</w:t>
      </w:r>
    </w:p>
    <w:p>
      <w:pPr>
        <w:pStyle w:val="PreformattedText"/>
        <w:rPr/>
      </w:pPr>
      <w:r>
        <w:rPr/>
        <w:t>executed and delivered by each of the General Partner and the Partnership, and</w:t>
      </w:r>
    </w:p>
    <w:p>
      <w:pPr>
        <w:pStyle w:val="PreformattedText"/>
        <w:rPr/>
      </w:pPr>
      <w:r>
        <w:rPr/>
        <w:t>is a valid and legally binding agreement of the General Partner and the</w:t>
      </w:r>
    </w:p>
    <w:p>
      <w:pPr>
        <w:pStyle w:val="PreformattedText"/>
        <w:rPr/>
      </w:pPr>
      <w:r>
        <w:rPr/>
        <w:t>Partnership, enforceable against each of them in accordance with its terms; the</w:t>
      </w:r>
    </w:p>
    <w:p>
      <w:pPr>
        <w:pStyle w:val="PreformattedText"/>
        <w:rPr/>
      </w:pPr>
      <w:r>
        <w:rPr/>
        <w:t>All American Partnership Agreement has been duly authorized, executed and</w:t>
      </w:r>
    </w:p>
    <w:p>
      <w:pPr>
        <w:pStyle w:val="PreformattedText"/>
        <w:rPr/>
      </w:pPr>
      <w:r>
        <w:rPr/>
        <w:t>delivered by each of the General Partner and Plains Marketing and is a valid and</w:t>
      </w:r>
    </w:p>
    <w:p>
      <w:pPr>
        <w:pStyle w:val="PreformattedText"/>
        <w:rPr/>
      </w:pPr>
      <w:r>
        <w:rPr/>
        <w:t>legally binding agreement of the General Partner and Plains Marketing</w:t>
      </w:r>
    </w:p>
    <w:p>
      <w:pPr>
        <w:pStyle w:val="PreformattedText"/>
        <w:rPr/>
      </w:pPr>
      <w:r>
        <w:rPr/>
        <w:t>enforceable against each of them in accordance with its terms; the Plains</w:t>
      </w:r>
    </w:p>
    <w:p>
      <w:pPr>
        <w:pStyle w:val="PreformattedText"/>
        <w:rPr/>
      </w:pPr>
      <w:r>
        <w:rPr/>
        <w:t>Scurlock Partnership Agreement has been duly authorized, executed and delivered</w:t>
      </w:r>
    </w:p>
    <w:p>
      <w:pPr>
        <w:pStyle w:val="PreformattedText"/>
        <w:rPr/>
      </w:pPr>
      <w:r>
        <w:rPr/>
        <w:t>by each of the General Partner and Plains Marketing and is a valid and legally</w:t>
      </w:r>
    </w:p>
    <w:p>
      <w:pPr>
        <w:pStyle w:val="PreformattedText"/>
        <w:rPr/>
      </w:pPr>
      <w:r>
        <w:rPr/>
        <w:t>binding agreement of the General Partner and Plains Marketing enforceable</w:t>
      </w:r>
    </w:p>
    <w:p>
      <w:pPr>
        <w:pStyle w:val="PreformattedText"/>
        <w:rPr/>
      </w:pPr>
      <w:r>
        <w:rPr/>
        <w:t>against each of them in accordance with its terms; the Scurlock Permian LLC</w:t>
      </w:r>
    </w:p>
    <w:p>
      <w:pPr>
        <w:pStyle w:val="PreformattedText"/>
        <w:rPr/>
      </w:pPr>
      <w:r>
        <w:rPr/>
        <w:t>Agreement has been duly authorized, executed and delivered by Plains Scurlock</w:t>
      </w:r>
    </w:p>
    <w:p>
      <w:pPr>
        <w:pStyle w:val="PreformattedText"/>
        <w:rPr/>
      </w:pPr>
      <w:r>
        <w:rPr/>
        <w:t>and is a valid and legally binding agreement of Plains Scurlock enforceable</w:t>
      </w:r>
    </w:p>
    <w:p>
      <w:pPr>
        <w:pStyle w:val="PreformattedText"/>
        <w:rPr/>
      </w:pPr>
      <w:r>
        <w:rPr/>
        <w:t>against it in accordance with its terms; the Scurlock Permian Pipe Line LLC</w:t>
      </w:r>
    </w:p>
    <w:p>
      <w:pPr>
        <w:pStyle w:val="PreformattedText"/>
        <w:rPr/>
      </w:pPr>
      <w:r>
        <w:rPr/>
        <w:t>Agreement has been duly authorized, executed and delivered by Scurlock Permian</w:t>
      </w:r>
    </w:p>
    <w:p>
      <w:pPr>
        <w:pStyle w:val="PreformattedText"/>
        <w:rPr/>
      </w:pPr>
      <w:r>
        <w:rPr/>
        <w:t>and is a valid and legally binding agreement of Scurlock Permian enforceable</w:t>
      </w:r>
    </w:p>
    <w:p>
      <w:pPr>
        <w:pStyle w:val="PreformattedText"/>
        <w:rPr/>
      </w:pPr>
      <w:r>
        <w:rPr/>
        <w:t>against it in accordance with its terms; provided that, with respect to each</w:t>
      </w:r>
    </w:p>
    <w:p>
      <w:pPr>
        <w:pStyle w:val="PreformattedText"/>
        <w:rPr/>
      </w:pPr>
      <w:r>
        <w:rPr/>
        <w:t>such agreement, the enforceability thereof may be limited by bankruptcy,</w:t>
      </w:r>
    </w:p>
    <w:p>
      <w:pPr>
        <w:pStyle w:val="PreformattedText"/>
        <w:rPr/>
      </w:pPr>
      <w:r>
        <w:rPr/>
        <w:t>insolvency, fraudulent transfer, reorganization, moratorium and similar laws</w:t>
      </w:r>
    </w:p>
    <w:p>
      <w:pPr>
        <w:pStyle w:val="PreformattedText"/>
        <w:rPr/>
      </w:pPr>
      <w:r>
        <w:rPr/>
        <w:t>relating to or affecting creditors' rights generally and by general principles</w:t>
      </w:r>
    </w:p>
    <w:p>
      <w:pPr>
        <w:pStyle w:val="PreformattedText"/>
        <w:rPr/>
      </w:pPr>
      <w:r>
        <w:rPr/>
        <w:t>of equity (regardless of whether such enforceability is considered in a</w:t>
      </w:r>
    </w:p>
    <w:p>
      <w:pPr>
        <w:pStyle w:val="PreformattedText"/>
        <w:rPr/>
      </w:pPr>
      <w:r>
        <w:rPr/>
        <w:t>proceeding in equity or 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(y) None of the offering, issuance and sale by the Partnership of the</w:t>
      </w:r>
    </w:p>
    <w:p>
      <w:pPr>
        <w:pStyle w:val="PreformattedText"/>
        <w:rPr/>
      </w:pPr>
      <w:r>
        <w:rPr/>
        <w:t>Units, the execution, delivery and performance of this Agreement by the Plains</w:t>
      </w:r>
    </w:p>
    <w:p>
      <w:pPr>
        <w:pStyle w:val="PreformattedText"/>
        <w:rPr/>
      </w:pPr>
      <w:r>
        <w:rPr/>
        <w:t>Parties which are parties thereto, or the consummation of the transactions</w:t>
      </w:r>
    </w:p>
    <w:p>
      <w:pPr>
        <w:pStyle w:val="PreformattedText"/>
        <w:rPr/>
      </w:pPr>
      <w:r>
        <w:rPr/>
        <w:t>contemplated hereby (i) conflicts or will conflict with or constitutes or will</w:t>
      </w:r>
    </w:p>
    <w:p>
      <w:pPr>
        <w:pStyle w:val="PreformattedText"/>
        <w:rPr/>
      </w:pPr>
      <w:r>
        <w:rPr/>
        <w:t>constitute a violation of the agreement of limited partnership, limited</w:t>
      </w:r>
    </w:p>
    <w:p>
      <w:pPr>
        <w:pStyle w:val="PreformattedText"/>
        <w:rPr/>
      </w:pPr>
      <w:r>
        <w:rPr/>
        <w:t>liability company agreement, certificate or articles of incorporation or bylaws</w:t>
      </w:r>
    </w:p>
    <w:p>
      <w:pPr>
        <w:pStyle w:val="PreformattedText"/>
        <w:rPr/>
      </w:pPr>
      <w:r>
        <w:rPr/>
        <w:t>or other organizational documents of any of the Plains Parties, (ii) conflicts</w:t>
      </w:r>
    </w:p>
    <w:p>
      <w:pPr>
        <w:pStyle w:val="PreformattedText"/>
        <w:rPr/>
      </w:pPr>
      <w:r>
        <w:rPr/>
        <w:t>or will conflict with or constitutes or will constitute a breach or violation</w:t>
      </w:r>
    </w:p>
    <w:p>
      <w:pPr>
        <w:pStyle w:val="PreformattedText"/>
        <w:rPr/>
      </w:pPr>
      <w:r>
        <w:rPr/>
        <w:t>of, or a default under (or an event which, with notice or lapse of time or both,</w:t>
      </w:r>
    </w:p>
    <w:p>
      <w:pPr>
        <w:pStyle w:val="PreformattedText"/>
        <w:rPr/>
      </w:pPr>
      <w:r>
        <w:rPr/>
        <w:t>would constitute such an event), any indenture, mortgage, deed of trust, loan</w:t>
      </w:r>
    </w:p>
    <w:p>
      <w:pPr>
        <w:pStyle w:val="PreformattedText"/>
        <w:rPr/>
      </w:pPr>
      <w:r>
        <w:rPr/>
        <w:t>agreement, lease or other agreement or instrument to which any of the Plains</w:t>
      </w:r>
    </w:p>
    <w:p>
      <w:pPr>
        <w:pStyle w:val="PreformattedText"/>
        <w:rPr/>
      </w:pPr>
      <w:r>
        <w:rPr/>
        <w:t>Parties is a party or by which any of them or any of their respective properties</w:t>
      </w:r>
    </w:p>
    <w:p>
      <w:pPr>
        <w:pStyle w:val="PreformattedText"/>
        <w:rPr/>
      </w:pPr>
      <w:r>
        <w:rPr/>
        <w:t>may be bound, (iii) violates or will violate any statute, law or regulation or</w:t>
      </w:r>
    </w:p>
    <w:p>
      <w:pPr>
        <w:pStyle w:val="PreformattedText"/>
        <w:rPr/>
      </w:pPr>
      <w:r>
        <w:rPr/>
        <w:t>any order, judgment, decree or injunction of any court or governmental agency or</w:t>
      </w:r>
    </w:p>
    <w:p>
      <w:pPr>
        <w:pStyle w:val="PreformattedText"/>
        <w:rPr/>
      </w:pPr>
      <w:r>
        <w:rPr/>
        <w:t>body directed to any of the Plains Parties or any of their properties in a</w:t>
      </w:r>
    </w:p>
    <w:p>
      <w:pPr>
        <w:pStyle w:val="PreformattedText"/>
        <w:rPr/>
      </w:pPr>
      <w:r>
        <w:rPr/>
        <w:t>proceeding to which any of them or their property is a party or (iv) will result</w:t>
      </w:r>
    </w:p>
    <w:p>
      <w:pPr>
        <w:pStyle w:val="PreformattedText"/>
        <w:rPr/>
      </w:pPr>
      <w:r>
        <w:rPr/>
        <w:t>in the creation or imposition of any lien, charge or encumbrance upon any</w:t>
      </w:r>
    </w:p>
    <w:p>
      <w:pPr>
        <w:pStyle w:val="PreformattedText"/>
        <w:rPr/>
      </w:pPr>
      <w:r>
        <w:rPr/>
        <w:t>property or assets of any of the Plains Parties, in the case of clauses (ii),</w:t>
      </w:r>
    </w:p>
    <w:p>
      <w:pPr>
        <w:pStyle w:val="PreformattedText"/>
        <w:rPr/>
      </w:pPr>
      <w:r>
        <w:rPr/>
        <w:t>(iii) or (iv), which conflicts, breaches, violations or defaults would have a</w:t>
      </w:r>
    </w:p>
    <w:p>
      <w:pPr>
        <w:pStyle w:val="PreformattedText"/>
        <w:rPr/>
      </w:pPr>
      <w:r>
        <w:rPr/>
        <w:t>material adverse effect upon the condition (financial or other), business,</w:t>
      </w:r>
    </w:p>
    <w:p>
      <w:pPr>
        <w:pStyle w:val="PreformattedText"/>
        <w:rPr/>
      </w:pPr>
      <w:r>
        <w:rPr/>
        <w:t>prospects, properties, net worth or results of operations of the Plains Parties,</w:t>
      </w:r>
    </w:p>
    <w:p>
      <w:pPr>
        <w:pStyle w:val="PreformattedText"/>
        <w:rPr/>
      </w:pPr>
      <w:r>
        <w:rPr/>
        <w:t>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(z) No permit, consent, approval, authorization, order, registration,</w:t>
      </w:r>
    </w:p>
    <w:p>
      <w:pPr>
        <w:pStyle w:val="PreformattedText"/>
        <w:rPr/>
      </w:pPr>
      <w:r>
        <w:rPr/>
        <w:t>filing or qualification of or with any court, governmental agency or body is</w:t>
      </w:r>
    </w:p>
    <w:p>
      <w:pPr>
        <w:pStyle w:val="PreformattedText"/>
        <w:rPr/>
      </w:pPr>
      <w:r>
        <w:rPr/>
        <w:t>required in connection with the execution and delivery of, or the consummation</w:t>
      </w:r>
    </w:p>
    <w:p>
      <w:pPr>
        <w:pStyle w:val="PreformattedText"/>
        <w:rPr/>
      </w:pPr>
      <w:r>
        <w:rPr/>
        <w:t>by the Plains Parties of the transactions contemplated by, this Agreement,</w:t>
      </w:r>
    </w:p>
    <w:p>
      <w:pPr>
        <w:pStyle w:val="PreformattedText"/>
        <w:rPr/>
      </w:pPr>
      <w:r>
        <w:rPr/>
        <w:t>except for such permits, consents, approvals and similar authorizations required</w:t>
      </w:r>
    </w:p>
    <w:p>
      <w:pPr>
        <w:pStyle w:val="PreformattedText"/>
        <w:rPr/>
      </w:pPr>
      <w:r>
        <w:rPr/>
        <w:t>under the Securities Act, the Exchange Act and state securities or "Blue Sky"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(aa)  None of the Plains Parties is in (i) violation of its</w:t>
      </w:r>
    </w:p>
    <w:p>
      <w:pPr>
        <w:pStyle w:val="PreformattedText"/>
        <w:rPr/>
      </w:pPr>
      <w:r>
        <w:rPr/>
        <w:t>Organization Agreement, certificate or articles of incorporation or bylaws or</w:t>
      </w:r>
    </w:p>
    <w:p>
      <w:pPr>
        <w:pStyle w:val="PreformattedText"/>
        <w:rPr/>
      </w:pPr>
      <w:r>
        <w:rPr/>
        <w:t>other organizational documents, or of any law, statute, ordinance,</w:t>
      </w:r>
    </w:p>
    <w:p>
      <w:pPr>
        <w:pStyle w:val="PreformattedText"/>
        <w:rPr/>
      </w:pPr>
      <w:r>
        <w:rPr/>
        <w:t>administrative or governmental rule or regulation applicable to it or of any</w:t>
      </w:r>
    </w:p>
    <w:p>
      <w:pPr>
        <w:pStyle w:val="PreformattedText"/>
        <w:rPr/>
      </w:pPr>
      <w:r>
        <w:rPr/>
        <w:t>decree of any court or governmental agency or body having jurisdiction over it</w:t>
      </w:r>
    </w:p>
    <w:p>
      <w:pPr>
        <w:pStyle w:val="PreformattedText"/>
        <w:rPr/>
      </w:pPr>
      <w:r>
        <w:rPr/>
        <w:t>or (ii) breach, default (or an event which, with notice or lapse of time or</w:t>
      </w:r>
    </w:p>
    <w:p>
      <w:pPr>
        <w:pStyle w:val="PreformattedText"/>
        <w:rPr/>
      </w:pPr>
      <w:r>
        <w:rPr/>
        <w:t>both, would constitute such an event) or violation in the performance of any</w:t>
      </w:r>
    </w:p>
    <w:p>
      <w:pPr>
        <w:pStyle w:val="PreformattedText"/>
        <w:rPr/>
      </w:pPr>
      <w:r>
        <w:rPr/>
        <w:t>obligation, agreement or condition contained in any bond, debenture, note or any</w:t>
      </w:r>
    </w:p>
    <w:p>
      <w:pPr>
        <w:pStyle w:val="PreformattedText"/>
        <w:rPr/>
      </w:pPr>
      <w:r>
        <w:rPr/>
        <w:t>other evidence of indebtedness or in any agreement, indenture, lease or other</w:t>
      </w:r>
    </w:p>
    <w:p>
      <w:pPr>
        <w:pStyle w:val="PreformattedText"/>
        <w:rPr/>
      </w:pPr>
      <w:r>
        <w:rPr/>
        <w:t>instrument to which it is a party or by which it or any of its properties may be</w:t>
      </w:r>
    </w:p>
    <w:p>
      <w:pPr>
        <w:pStyle w:val="PreformattedText"/>
        <w:rPr/>
      </w:pPr>
      <w:r>
        <w:rPr/>
        <w:t>bound, which breach, default or violation would, if continued, have a material</w:t>
      </w:r>
    </w:p>
    <w:p>
      <w:pPr>
        <w:pStyle w:val="PreformattedText"/>
        <w:rPr/>
      </w:pPr>
      <w:r>
        <w:rPr/>
        <w:t>adverse effect on the condition (financial or other), business, prospects,</w:t>
      </w:r>
    </w:p>
    <w:p>
      <w:pPr>
        <w:pStyle w:val="PreformattedText"/>
        <w:rPr/>
      </w:pPr>
      <w:r>
        <w:rPr/>
        <w:t>properties, net worth or results of operations of the Plains Parties, taken as a</w:t>
      </w:r>
    </w:p>
    <w:p>
      <w:pPr>
        <w:pStyle w:val="PreformattedText"/>
        <w:rPr/>
      </w:pPr>
      <w:r>
        <w:rPr/>
        <w:t>whole, or could materially impair the ability of any of the Plains Parties to</w:t>
      </w:r>
    </w:p>
    <w:p>
      <w:pPr>
        <w:pStyle w:val="PreformattedText"/>
        <w:rPr/>
      </w:pPr>
      <w:r>
        <w:rPr/>
        <w:t>perform its obligations under this Agreement.  To the knowledge of the Plains</w:t>
      </w:r>
    </w:p>
    <w:p>
      <w:pPr>
        <w:pStyle w:val="PreformattedText"/>
        <w:rPr/>
      </w:pPr>
      <w:r>
        <w:rPr/>
        <w:t>Parties, no third party to any indenture, mortgage, deed of trust, loan</w:t>
      </w:r>
    </w:p>
    <w:p>
      <w:pPr>
        <w:pStyle w:val="PreformattedText"/>
        <w:rPr/>
      </w:pPr>
      <w:r>
        <w:rPr/>
        <w:t>agreement or other agreement or instrument to which any of the Plains Parties is</w:t>
      </w:r>
    </w:p>
    <w:p>
      <w:pPr>
        <w:pStyle w:val="PreformattedText"/>
        <w:rPr/>
      </w:pPr>
      <w:r>
        <w:rPr/>
        <w:t>a party or by which any of them is bound or to which any of their properties are</w:t>
      </w:r>
    </w:p>
    <w:p>
      <w:pPr>
        <w:pStyle w:val="PreformattedText"/>
        <w:rPr/>
      </w:pPr>
      <w:r>
        <w:rPr/>
        <w:t>subject, is in default under any such agreement, which breach, default or</w:t>
      </w:r>
    </w:p>
    <w:p>
      <w:pPr>
        <w:pStyle w:val="PreformattedText"/>
        <w:rPr/>
      </w:pPr>
      <w:r>
        <w:rPr/>
        <w:t>violation would, if continued, have a material adverse effect on the condition</w:t>
      </w:r>
    </w:p>
    <w:p>
      <w:pPr>
        <w:pStyle w:val="PreformattedText"/>
        <w:rPr/>
      </w:pPr>
      <w:r>
        <w:rPr/>
        <w:t>(financial or other), business, prospects, properties, net worth or results of</w:t>
      </w:r>
    </w:p>
    <w:p>
      <w:pPr>
        <w:pStyle w:val="PreformattedText"/>
        <w:rPr/>
      </w:pPr>
      <w:r>
        <w:rPr/>
        <w:t>operations of the Plains Parties,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(bb)  The accountants, PricewaterhouseCoopers LLP, who have certified</w:t>
      </w:r>
    </w:p>
    <w:p>
      <w:pPr>
        <w:pStyle w:val="PreformattedText"/>
        <w:rPr/>
      </w:pPr>
      <w:r>
        <w:rPr/>
        <w:t>or shall certify the audited financial statements included in the Registration</w:t>
      </w:r>
    </w:p>
    <w:p>
      <w:pPr>
        <w:pStyle w:val="PreformattedText"/>
        <w:rPr/>
      </w:pPr>
      <w:r>
        <w:rPr/>
        <w:t>Statement, any Prepricing Prospectus and the Prospectus (or any amendment or</w:t>
      </w:r>
    </w:p>
    <w:p>
      <w:pPr>
        <w:pStyle w:val="PreformattedText"/>
        <w:rPr/>
      </w:pPr>
      <w:r>
        <w:rPr/>
        <w:t>supplement thereto), are independent public accountants with respect to the</w:t>
      </w:r>
    </w:p>
    <w:p>
      <w:pPr>
        <w:pStyle w:val="PreformattedText"/>
        <w:rPr/>
      </w:pPr>
      <w:r>
        <w:rPr/>
        <w:t>Plains Parties as required by the Act and the applicable published rules and</w:t>
      </w:r>
    </w:p>
    <w:p>
      <w:pPr>
        <w:pStyle w:val="PreformattedText"/>
        <w:rPr/>
      </w:pPr>
      <w:r>
        <w:rPr/>
        <w:t>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(cc)  At June 30, 1999, the Partnership would have had, on the</w:t>
      </w:r>
    </w:p>
    <w:p>
      <w:pPr>
        <w:pStyle w:val="PreformattedText"/>
        <w:rPr/>
      </w:pPr>
      <w:r>
        <w:rPr/>
        <w:t>consolidated pro forma basis indicated in the Prospectus (and any amendment or</w:t>
      </w:r>
    </w:p>
    <w:p>
      <w:pPr>
        <w:pStyle w:val="PreformattedText"/>
        <w:rPr/>
      </w:pPr>
      <w:r>
        <w:rPr/>
        <w:t>supplement thereto), a capitalization as set forth therein.  The financial</w:t>
      </w:r>
    </w:p>
    <w:p>
      <w:pPr>
        <w:pStyle w:val="PreformattedText"/>
        <w:rPr/>
      </w:pPr>
      <w:r>
        <w:rPr/>
        <w:t>statements (including the related notes and supporting schedules) included in</w:t>
      </w:r>
    </w:p>
    <w:p>
      <w:pPr>
        <w:pStyle w:val="PreformattedText"/>
        <w:rPr/>
      </w:pPr>
      <w:r>
        <w:rPr/>
        <w:t>the Registration Statement, the Prepricing Prospectus dated September 22, 1999</w:t>
      </w:r>
    </w:p>
    <w:p>
      <w:pPr>
        <w:pStyle w:val="PreformattedText"/>
        <w:rPr/>
      </w:pPr>
      <w:r>
        <w:rPr/>
        <w:t>and the Prospectus (and any amendment or supplement thereto) present fairly in</w:t>
      </w:r>
    </w:p>
    <w:p>
      <w:pPr>
        <w:pStyle w:val="PreformattedText"/>
        <w:rPr/>
      </w:pPr>
      <w:r>
        <w:rPr/>
        <w:t>all material respects the financial position,  results of operations and cash</w:t>
      </w:r>
    </w:p>
    <w:p>
      <w:pPr>
        <w:pStyle w:val="PreformattedText"/>
        <w:rPr/>
      </w:pPr>
      <w:r>
        <w:rPr/>
        <w:t>flows of the entities purported to be shown thereby, at the dates and for the</w:t>
      </w:r>
    </w:p>
    <w:p>
      <w:pPr>
        <w:pStyle w:val="PreformattedText"/>
        <w:rPr/>
      </w:pPr>
      <w:r>
        <w:rPr/>
        <w:t>periods indicated, and have been prepared in conformity with generally accepted</w:t>
      </w:r>
    </w:p>
    <w:p>
      <w:pPr>
        <w:pStyle w:val="PreformattedText"/>
        <w:rPr/>
      </w:pPr>
      <w:r>
        <w:rPr/>
        <w:t>accounting principles applied on a consistent basis throughout the periods</w:t>
      </w:r>
    </w:p>
    <w:p>
      <w:pPr>
        <w:pStyle w:val="PreformattedText"/>
        <w:rPr/>
      </w:pPr>
      <w:r>
        <w:rPr/>
        <w:t>indicated, except to the extent disclosed therein.  The selected historical</w:t>
      </w:r>
    </w:p>
    <w:p>
      <w:pPr>
        <w:pStyle w:val="PreformattedText"/>
        <w:rPr/>
      </w:pPr>
      <w:r>
        <w:rPr/>
        <w:t>information set forth in the Registration Statement, the Prepricing Prospectus</w:t>
      </w:r>
    </w:p>
    <w:p>
      <w:pPr>
        <w:pStyle w:val="PreformattedText"/>
        <w:rPr/>
      </w:pPr>
      <w:r>
        <w:rPr/>
        <w:t>dated September 22, 1999 and the Prospectus (and any amendment or supplement</w:t>
      </w:r>
    </w:p>
    <w:p>
      <w:pPr>
        <w:pStyle w:val="PreformattedText"/>
        <w:rPr/>
      </w:pPr>
      <w:r>
        <w:rPr/>
        <w:t>thereto) under the caption "Selected Historical Financial and Operating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Data" is accurately presented in all material respects and prepared on a basis</w:t>
      </w:r>
    </w:p>
    <w:p>
      <w:pPr>
        <w:pStyle w:val="PreformattedText"/>
        <w:rPr/>
      </w:pPr>
      <w:r>
        <w:rPr/>
        <w:t>consistent with the audited and unaudited historical consolidated financial</w:t>
      </w:r>
    </w:p>
    <w:p>
      <w:pPr>
        <w:pStyle w:val="PreformattedText"/>
        <w:rPr/>
      </w:pPr>
      <w:r>
        <w:rPr/>
        <w:t>statements from which it has been derived. The selected pro forma information</w:t>
      </w:r>
    </w:p>
    <w:p>
      <w:pPr>
        <w:pStyle w:val="PreformattedText"/>
        <w:rPr/>
      </w:pPr>
      <w:r>
        <w:rPr/>
        <w:t>set forth in the Registration Statement, the Prepricing Prospectus dated</w:t>
      </w:r>
    </w:p>
    <w:p>
      <w:pPr>
        <w:pStyle w:val="PreformattedText"/>
        <w:rPr/>
      </w:pPr>
      <w:r>
        <w:rPr/>
        <w:t>September 22, 1999 and the Prospectus (and any amendment or supplement thereto)</w:t>
      </w:r>
    </w:p>
    <w:p>
      <w:pPr>
        <w:pStyle w:val="PreformattedText"/>
        <w:rPr/>
      </w:pPr>
      <w:r>
        <w:rPr/>
        <w:t>under the caption "Selected Pro Forma Financial and Operating Data" is</w:t>
      </w:r>
    </w:p>
    <w:p>
      <w:pPr>
        <w:pStyle w:val="PreformattedText"/>
        <w:rPr/>
      </w:pPr>
      <w:r>
        <w:rPr/>
        <w:t>accurately presented in all material respects and prepared on a basis consistent</w:t>
      </w:r>
    </w:p>
    <w:p>
      <w:pPr>
        <w:pStyle w:val="PreformattedText"/>
        <w:rPr/>
      </w:pPr>
      <w:r>
        <w:rPr/>
        <w:t>with the pro forma financial statements from which it has been derived. The pro</w:t>
      </w:r>
    </w:p>
    <w:p>
      <w:pPr>
        <w:pStyle w:val="PreformattedText"/>
        <w:rPr/>
      </w:pPr>
      <w:r>
        <w:rPr/>
        <w:t>forma financial statements of the Partnership included in the Registration</w:t>
      </w:r>
    </w:p>
    <w:p>
      <w:pPr>
        <w:pStyle w:val="PreformattedText"/>
        <w:rPr/>
      </w:pPr>
      <w:r>
        <w:rPr/>
        <w:t>Statement, the Prepricing Prospectus dated September 22, 1999 and the Prospectus</w:t>
      </w:r>
    </w:p>
    <w:p>
      <w:pPr>
        <w:pStyle w:val="PreformattedText"/>
        <w:rPr/>
      </w:pPr>
      <w:r>
        <w:rPr/>
        <w:t>(and any amendment or supplement thereto) have been prepared in all material</w:t>
      </w:r>
    </w:p>
    <w:p>
      <w:pPr>
        <w:pStyle w:val="PreformattedText"/>
        <w:rPr/>
      </w:pPr>
      <w:r>
        <w:rPr/>
        <w:t>respects in accordance with the applicable accounting requirements of Article 11</w:t>
      </w:r>
    </w:p>
    <w:p>
      <w:pPr>
        <w:pStyle w:val="PreformattedText"/>
        <w:rPr/>
      </w:pPr>
      <w:r>
        <w:rPr/>
        <w:t>of Regulation S-X of the Commission; the assumptions used in the preparation of</w:t>
      </w:r>
    </w:p>
    <w:p>
      <w:pPr>
        <w:pStyle w:val="PreformattedText"/>
        <w:rPr/>
      </w:pPr>
      <w:r>
        <w:rPr/>
        <w:t>such pro forma financial statements are, in the opinion of the management of the</w:t>
      </w:r>
    </w:p>
    <w:p>
      <w:pPr>
        <w:pStyle w:val="PreformattedText"/>
        <w:rPr/>
      </w:pPr>
      <w:r>
        <w:rPr/>
        <w:t>Plains Parties, reasonable; and the pro forma adjustments reflected in such pro</w:t>
      </w:r>
    </w:p>
    <w:p>
      <w:pPr>
        <w:pStyle w:val="PreformattedText"/>
        <w:rPr/>
      </w:pPr>
      <w:r>
        <w:rPr/>
        <w:t>forma financial statements have been properly applied to the historical amounts</w:t>
      </w:r>
    </w:p>
    <w:p>
      <w:pPr>
        <w:pStyle w:val="PreformattedText"/>
        <w:rPr/>
      </w:pPr>
      <w:r>
        <w:rPr/>
        <w:t>in compilation of such pro forma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(dd) Except as disclosed in the Registration Statement, the Prepricing</w:t>
      </w:r>
    </w:p>
    <w:p>
      <w:pPr>
        <w:pStyle w:val="PreformattedText"/>
        <w:rPr/>
      </w:pPr>
      <w:r>
        <w:rPr/>
        <w:t>Prospectus dated September 22, 1999 and the Prospectus (or any amendment or</w:t>
      </w:r>
    </w:p>
    <w:p>
      <w:pPr>
        <w:pStyle w:val="PreformattedText"/>
        <w:rPr/>
      </w:pPr>
      <w:r>
        <w:rPr/>
        <w:t>supplement thereto), subsequent to the respective dates as of which such</w:t>
      </w:r>
    </w:p>
    <w:p>
      <w:pPr>
        <w:pStyle w:val="PreformattedText"/>
        <w:rPr/>
      </w:pPr>
      <w:r>
        <w:rPr/>
        <w:t>information is given in the Registration Statement, the Prepricing Prospectus</w:t>
      </w:r>
    </w:p>
    <w:p>
      <w:pPr>
        <w:pStyle w:val="PreformattedText"/>
        <w:rPr/>
      </w:pPr>
      <w:r>
        <w:rPr/>
        <w:t>dated September 22, 1999 and the Prospectus (or any amendment or supplement</w:t>
      </w:r>
    </w:p>
    <w:p>
      <w:pPr>
        <w:pStyle w:val="PreformattedText"/>
        <w:rPr/>
      </w:pPr>
      <w:r>
        <w:rPr/>
        <w:t>thereto), (i) none of the Plains Parties has incurred any liability or</w:t>
      </w:r>
    </w:p>
    <w:p>
      <w:pPr>
        <w:pStyle w:val="PreformattedText"/>
        <w:rPr/>
      </w:pPr>
      <w:r>
        <w:rPr/>
        <w:t>obligation, indirect, direct or contingent, or entered into any transactions,</w:t>
      </w:r>
    </w:p>
    <w:p>
      <w:pPr>
        <w:pStyle w:val="PreformattedText"/>
        <w:rPr/>
      </w:pPr>
      <w:r>
        <w:rPr/>
        <w:t>not in the ordinary course of business, that, singly or in the aggregate, is</w:t>
      </w:r>
    </w:p>
    <w:p>
      <w:pPr>
        <w:pStyle w:val="PreformattedText"/>
        <w:rPr/>
      </w:pPr>
      <w:r>
        <w:rPr/>
        <w:t>material to the Plains Parties, taken as a whole, (ii) there has not been any</w:t>
      </w:r>
    </w:p>
    <w:p>
      <w:pPr>
        <w:pStyle w:val="PreformattedText"/>
        <w:rPr/>
      </w:pPr>
      <w:r>
        <w:rPr/>
        <w:t>material change in the capitalization, or material increase in the short-term</w:t>
      </w:r>
    </w:p>
    <w:p>
      <w:pPr>
        <w:pStyle w:val="PreformattedText"/>
        <w:rPr/>
      </w:pPr>
      <w:r>
        <w:rPr/>
        <w:t>debt or long-term debt, of the Plains Parties and (iii) there has not been any</w:t>
      </w:r>
    </w:p>
    <w:p>
      <w:pPr>
        <w:pStyle w:val="PreformattedText"/>
        <w:rPr/>
      </w:pPr>
      <w:r>
        <w:rPr/>
        <w:t>material adverse change, or any development involving or which may reasonably be</w:t>
      </w:r>
    </w:p>
    <w:p>
      <w:pPr>
        <w:pStyle w:val="PreformattedText"/>
        <w:rPr/>
      </w:pPr>
      <w:r>
        <w:rPr/>
        <w:t>expected to involve, singly or in the aggregate, a prospective material adverse</w:t>
      </w:r>
    </w:p>
    <w:p>
      <w:pPr>
        <w:pStyle w:val="PreformattedText"/>
        <w:rPr/>
      </w:pPr>
      <w:r>
        <w:rPr/>
        <w:t>change in the condition (financial or other), business, prospects, properties,</w:t>
      </w:r>
    </w:p>
    <w:p>
      <w:pPr>
        <w:pStyle w:val="PreformattedText"/>
        <w:rPr/>
      </w:pPr>
      <w:r>
        <w:rPr/>
        <w:t>net worth or results of operations of the Plains Parties,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(ee) There are no legal or governmental proceedings pending or, to the</w:t>
      </w:r>
    </w:p>
    <w:p>
      <w:pPr>
        <w:pStyle w:val="PreformattedText"/>
        <w:rPr/>
      </w:pPr>
      <w:r>
        <w:rPr/>
        <w:t>knowledge of the Plains Parties, threatened, against any of the Plains Parties,</w:t>
      </w:r>
    </w:p>
    <w:p>
      <w:pPr>
        <w:pStyle w:val="PreformattedText"/>
        <w:rPr/>
      </w:pPr>
      <w:r>
        <w:rPr/>
        <w:t>or to which any of the Plains Parties is a party, or to which any of their</w:t>
      </w:r>
    </w:p>
    <w:p>
      <w:pPr>
        <w:pStyle w:val="PreformattedText"/>
        <w:rPr/>
      </w:pPr>
      <w:r>
        <w:rPr/>
        <w:t>respective properties is subject, that are required to be described in the</w:t>
      </w:r>
    </w:p>
    <w:p>
      <w:pPr>
        <w:pStyle w:val="PreformattedText"/>
        <w:rPr/>
      </w:pPr>
      <w:r>
        <w:rPr/>
        <w:t>Registration Statement or the Prospectus but are not described as required, and</w:t>
      </w:r>
    </w:p>
    <w:p>
      <w:pPr>
        <w:pStyle w:val="PreformattedText"/>
        <w:rPr/>
      </w:pPr>
      <w:r>
        <w:rPr/>
        <w:t>there are no agreements, contracts, indentures, leases or other instruments that</w:t>
      </w:r>
    </w:p>
    <w:p>
      <w:pPr>
        <w:pStyle w:val="PreformattedText"/>
        <w:rPr/>
      </w:pPr>
      <w:r>
        <w:rPr/>
        <w:t>are required to be described in the Registration Statement or the Prospectus or</w:t>
      </w:r>
    </w:p>
    <w:p>
      <w:pPr>
        <w:pStyle w:val="PreformattedText"/>
        <w:rPr/>
      </w:pPr>
      <w:r>
        <w:rPr/>
        <w:t>to be filed as an exhibit to the Registration Statement that are not described</w:t>
      </w:r>
    </w:p>
    <w:p>
      <w:pPr>
        <w:pStyle w:val="PreformattedText"/>
        <w:rPr/>
      </w:pPr>
      <w:r>
        <w:rPr/>
        <w:t>or filed as required by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(ff)  The Plains Parties have good and indefeasible title to all real</w:t>
      </w:r>
    </w:p>
    <w:p>
      <w:pPr>
        <w:pStyle w:val="PreformattedText"/>
        <w:rPr/>
      </w:pPr>
      <w:r>
        <w:rPr/>
        <w:t>property and good title to all personal property described in the Prospectus as</w:t>
      </w:r>
    </w:p>
    <w:p>
      <w:pPr>
        <w:pStyle w:val="PreformattedText"/>
        <w:rPr/>
      </w:pPr>
      <w:r>
        <w:rPr/>
        <w:t>being owned by them, free and clear of all liens, claims, security interests or</w:t>
      </w:r>
    </w:p>
    <w:p>
      <w:pPr>
        <w:pStyle w:val="PreformattedText"/>
        <w:rPr/>
      </w:pPr>
      <w:r>
        <w:rPr/>
        <w:t>other encumbrances except (i) as described in the Prospectus and (ii) such as do</w:t>
      </w:r>
    </w:p>
    <w:p>
      <w:pPr>
        <w:pStyle w:val="PreformattedText"/>
        <w:rPr/>
      </w:pPr>
      <w:r>
        <w:rPr/>
        <w:t>not materially interfere with the use of such properties taken as a whole as</w:t>
      </w:r>
    </w:p>
    <w:p>
      <w:pPr>
        <w:pStyle w:val="PreformattedText"/>
        <w:rPr/>
      </w:pPr>
      <w:r>
        <w:rPr/>
        <w:t>described in the Prospectus; and all real property and buildings held under</w:t>
      </w:r>
    </w:p>
    <w:p>
      <w:pPr>
        <w:pStyle w:val="PreformattedText"/>
        <w:rPr/>
      </w:pPr>
      <w:r>
        <w:rPr/>
        <w:t>lease by any of the Plains Parties are held under valid and subsisting and</w:t>
      </w:r>
    </w:p>
    <w:p>
      <w:pPr>
        <w:pStyle w:val="PreformattedText"/>
        <w:rPr/>
      </w:pPr>
      <w:r>
        <w:rPr/>
        <w:t>enforceable leases with such exceptions as do not materially interfere with the</w:t>
      </w:r>
    </w:p>
    <w:p>
      <w:pPr>
        <w:pStyle w:val="PreformattedText"/>
        <w:rPr/>
      </w:pPr>
      <w:r>
        <w:rPr/>
        <w:t>use of such properties taken as a whole as described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(gg) The Partnership has not distributed and, prior to the later to</w:t>
      </w:r>
    </w:p>
    <w:p>
      <w:pPr>
        <w:pStyle w:val="PreformattedText"/>
        <w:rPr/>
      </w:pPr>
      <w:r>
        <w:rPr/>
        <w:t>occur of (i) the Closing Date and (ii) completion of the distribution of the</w:t>
      </w:r>
    </w:p>
    <w:p>
      <w:pPr>
        <w:pStyle w:val="PreformattedText"/>
        <w:rPr/>
      </w:pPr>
      <w:r>
        <w:rPr/>
        <w:t>Units, will not distribute, any prospectus (as defined under the Act) in</w:t>
      </w:r>
    </w:p>
    <w:p>
      <w:pPr>
        <w:pStyle w:val="PreformattedText"/>
        <w:rPr/>
      </w:pPr>
      <w:r>
        <w:rPr/>
        <w:t>connection with the offering and sale of the Units other than the Registration</w:t>
      </w:r>
    </w:p>
    <w:p>
      <w:pPr>
        <w:pStyle w:val="PreformattedText"/>
        <w:rPr/>
      </w:pPr>
      <w:r>
        <w:rPr/>
        <w:t>Statement, any Prepricing Prospectus, the Prospectus or other materials, if any,</w:t>
      </w:r>
    </w:p>
    <w:p>
      <w:pPr>
        <w:pStyle w:val="PreformattedText"/>
        <w:rPr/>
      </w:pPr>
      <w:r>
        <w:rPr/>
        <w:t>permitted by the Act, including Rule 134 of the general rules and regulations</w:t>
      </w:r>
    </w:p>
    <w:p>
      <w:pPr>
        <w:pStyle w:val="PreformattedText"/>
        <w:rPr/>
      </w:pPr>
      <w:r>
        <w:rPr/>
        <w:t>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(hh) Each of the Plains Parties has such permits, consents, licenses,</w:t>
      </w:r>
    </w:p>
    <w:p>
      <w:pPr>
        <w:pStyle w:val="PreformattedText"/>
        <w:rPr/>
      </w:pPr>
      <w:r>
        <w:rPr/>
        <w:t>franchises, certificates and authorizations of governmental or regulatory</w:t>
      </w:r>
    </w:p>
    <w:p>
      <w:pPr>
        <w:pStyle w:val="PreformattedText"/>
        <w:rPr/>
      </w:pPr>
      <w:r>
        <w:rPr/>
        <w:t>authorities ("permits") as are necessary to own its properties and to conduct</w:t>
      </w:r>
    </w:p>
    <w:p>
      <w:pPr>
        <w:pStyle w:val="PreformattedText"/>
        <w:rPr/>
      </w:pPr>
      <w:r>
        <w:rPr/>
        <w:t>its business in the manner described in the Prospectus, subject to such</w:t>
      </w:r>
    </w:p>
    <w:p>
      <w:pPr>
        <w:pStyle w:val="PreformattedText"/>
        <w:rPr/>
      </w:pPr>
      <w:r>
        <w:rPr/>
        <w:t>qualifications as may be set forth in the Prospectus and except for such permits</w:t>
      </w:r>
    </w:p>
    <w:p>
      <w:pPr>
        <w:pStyle w:val="PreformattedText"/>
        <w:rPr/>
      </w:pPr>
      <w:r>
        <w:rPr/>
        <w:t>the failure of which to have obtained will not have, individually or in the</w:t>
      </w:r>
    </w:p>
    <w:p>
      <w:pPr>
        <w:pStyle w:val="PreformattedText"/>
        <w:rPr/>
      </w:pPr>
      <w:r>
        <w:rPr/>
        <w:t>aggregate, a material adverse effect upon the ability of the Plains Parties</w:t>
      </w:r>
    </w:p>
    <w:p>
      <w:pPr>
        <w:pStyle w:val="PreformattedText"/>
        <w:rPr/>
      </w:pPr>
      <w:r>
        <w:rPr/>
        <w:t>considered as a whole to conduct their businesses in all material respects as</w:t>
      </w:r>
    </w:p>
    <w:p>
      <w:pPr>
        <w:pStyle w:val="PreformattedText"/>
        <w:rPr/>
      </w:pPr>
      <w:r>
        <w:rPr/>
        <w:t>currently conducted and as contemplated by the Prospectus to be conducted; each</w:t>
      </w:r>
    </w:p>
    <w:p>
      <w:pPr>
        <w:pStyle w:val="PreformattedText"/>
        <w:rPr/>
      </w:pPr>
      <w:r>
        <w:rPr/>
        <w:t>of the Plains Parties has fulfilled and performed all its material obligations</w:t>
      </w:r>
    </w:p>
    <w:p>
      <w:pPr>
        <w:pStyle w:val="PreformattedText"/>
        <w:rPr/>
      </w:pPr>
      <w:r>
        <w:rPr/>
        <w:t>with respect to such permits and no event has occurred which allows, or after</w:t>
      </w:r>
    </w:p>
    <w:p>
      <w:pPr>
        <w:pStyle w:val="PreformattedText"/>
        <w:rPr/>
      </w:pPr>
      <w:r>
        <w:rPr/>
        <w:t>notice or lapse of time would allow, revocation or termination thereof or</w:t>
      </w:r>
    </w:p>
    <w:p>
      <w:pPr>
        <w:pStyle w:val="PreformattedText"/>
        <w:rPr/>
      </w:pPr>
      <w:r>
        <w:rPr/>
        <w:t>results in any impairment of the rights of the holder of any such permit, except</w:t>
      </w:r>
    </w:p>
    <w:p>
      <w:pPr>
        <w:pStyle w:val="PreformattedText"/>
        <w:rPr/>
      </w:pPr>
      <w:r>
        <w:rPr/>
        <w:t>for such revocations, terminations and impairments that will not have a material</w:t>
      </w:r>
    </w:p>
    <w:p>
      <w:pPr>
        <w:pStyle w:val="PreformattedText"/>
        <w:rPr/>
      </w:pPr>
      <w:r>
        <w:rPr/>
        <w:t>adverse effect upon the ability of the Plains Parties considered as a whole to</w:t>
      </w:r>
    </w:p>
    <w:p>
      <w:pPr>
        <w:pStyle w:val="PreformattedText"/>
        <w:rPr/>
      </w:pPr>
      <w:r>
        <w:rPr/>
        <w:t>conduct their businesses in all material respects as currently conducted and as</w:t>
      </w:r>
    </w:p>
    <w:p>
      <w:pPr>
        <w:pStyle w:val="PreformattedText"/>
        <w:rPr/>
      </w:pPr>
      <w:r>
        <w:rPr/>
        <w:t>contemplated by the Prospectus to be conducted, subject in each case to such</w:t>
      </w:r>
    </w:p>
    <w:p>
      <w:pPr>
        <w:pStyle w:val="PreformattedText"/>
        <w:rPr/>
      </w:pPr>
      <w:r>
        <w:rPr/>
        <w:t>qualification as may be set forth in the Prospectus; and, except as described in</w:t>
      </w:r>
    </w:p>
    <w:p>
      <w:pPr>
        <w:pStyle w:val="PreformattedText"/>
        <w:rPr/>
      </w:pPr>
      <w:r>
        <w:rPr/>
        <w:t>the Prospectus, none of such permits contains any restriction that is materially</w:t>
      </w:r>
    </w:p>
    <w:p>
      <w:pPr>
        <w:pStyle w:val="PreformattedText"/>
        <w:rPr/>
      </w:pPr>
      <w:r>
        <w:rPr/>
        <w:t>burdensome to the Plains Parties considered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Each of the Plains Parties has such consents, easements, rights-</w:t>
      </w:r>
    </w:p>
    <w:p>
      <w:pPr>
        <w:pStyle w:val="PreformattedText"/>
        <w:rPr/>
      </w:pPr>
      <w:r>
        <w:rPr/>
        <w:t>of-way or licenses from any person ("rights-of-way") as are necessary to conduct</w:t>
      </w:r>
    </w:p>
    <w:p>
      <w:pPr>
        <w:pStyle w:val="PreformattedText"/>
        <w:rPr/>
      </w:pPr>
      <w:r>
        <w:rPr/>
        <w:t>its business in the manner described in the Prospectus, subject to such</w:t>
      </w:r>
    </w:p>
    <w:p>
      <w:pPr>
        <w:pStyle w:val="PreformattedText"/>
        <w:rPr/>
      </w:pPr>
      <w:r>
        <w:rPr/>
        <w:t>qualifications as may be set forth in the Prospectus and except for such rights-</w:t>
      </w:r>
    </w:p>
    <w:p>
      <w:pPr>
        <w:pStyle w:val="PreformattedText"/>
        <w:rPr/>
      </w:pPr>
      <w:r>
        <w:rPr/>
        <w:t>of-way the failure of which to have obtained will not have, individually or in</w:t>
      </w:r>
    </w:p>
    <w:p>
      <w:pPr>
        <w:pStyle w:val="PreformattedText"/>
        <w:rPr/>
      </w:pPr>
      <w:r>
        <w:rPr/>
        <w:t>the aggregate, a material adverse effect upon the ability of the Plains Parties</w:t>
      </w:r>
    </w:p>
    <w:p>
      <w:pPr>
        <w:pStyle w:val="PreformattedText"/>
        <w:rPr/>
      </w:pPr>
      <w:r>
        <w:rPr/>
        <w:t>considered as a whole to conduct their businesses in all material respects as</w:t>
      </w:r>
    </w:p>
    <w:p>
      <w:pPr>
        <w:pStyle w:val="PreformattedText"/>
        <w:rPr/>
      </w:pPr>
      <w:r>
        <w:rPr/>
        <w:t>currently conducted and as contemplated by the Prospectus to be conducted; each</w:t>
      </w:r>
    </w:p>
    <w:p>
      <w:pPr>
        <w:pStyle w:val="PreformattedText"/>
        <w:rPr/>
      </w:pPr>
      <w:r>
        <w:rPr/>
        <w:t>of the Plains Parties has fulfilled and performed all its material obligations</w:t>
      </w:r>
    </w:p>
    <w:p>
      <w:pPr>
        <w:pStyle w:val="PreformattedText"/>
        <w:rPr/>
      </w:pPr>
      <w:r>
        <w:rPr/>
        <w:t>with respect to such rights-of-way and no event has occurred which allows, or</w:t>
      </w:r>
    </w:p>
    <w:p>
      <w:pPr>
        <w:pStyle w:val="PreformattedText"/>
        <w:rPr/>
      </w:pPr>
      <w:r>
        <w:rPr/>
        <w:t>after notice or lapse of time would allow, revocation or termination thereof or</w:t>
      </w:r>
    </w:p>
    <w:p>
      <w:pPr>
        <w:pStyle w:val="PreformattedText"/>
        <w:rPr/>
      </w:pPr>
      <w:r>
        <w:rPr/>
        <w:t>would result in any impairment of the rights of the holder of any such rights-</w:t>
      </w:r>
    </w:p>
    <w:p>
      <w:pPr>
        <w:pStyle w:val="PreformattedText"/>
        <w:rPr/>
      </w:pPr>
      <w:r>
        <w:rPr/>
        <w:t>of-way, except for such revocations, terminations and impairments that will not</w:t>
      </w:r>
    </w:p>
    <w:p>
      <w:pPr>
        <w:pStyle w:val="PreformattedText"/>
        <w:rPr/>
      </w:pPr>
      <w:r>
        <w:rPr/>
        <w:t>have a material adverse effect upon the ability of the Plains Parties considered</w:t>
      </w:r>
    </w:p>
    <w:p>
      <w:pPr>
        <w:pStyle w:val="PreformattedText"/>
        <w:rPr/>
      </w:pPr>
      <w:r>
        <w:rPr/>
        <w:t>as a whole to conduct their businesses in all material respects as currently</w:t>
      </w:r>
    </w:p>
    <w:p>
      <w:pPr>
        <w:pStyle w:val="PreformattedText"/>
        <w:rPr/>
      </w:pPr>
      <w:r>
        <w:rPr/>
        <w:t>conducted and as contemplated by the Prospectus to be conducted, subject in each</w:t>
      </w:r>
    </w:p>
    <w:p>
      <w:pPr>
        <w:pStyle w:val="PreformattedText"/>
        <w:rPr/>
      </w:pPr>
      <w:r>
        <w:rPr/>
        <w:t>case to such qualification as may be set forth in the Prospectus; and, except as</w:t>
      </w:r>
    </w:p>
    <w:p>
      <w:pPr>
        <w:pStyle w:val="PreformattedText"/>
        <w:rPr/>
      </w:pPr>
      <w:r>
        <w:rPr/>
        <w:t>described in the Prospectus, none of such rights-of-way contains any restriction</w:t>
      </w:r>
    </w:p>
    <w:p>
      <w:pPr>
        <w:pStyle w:val="PreformattedText"/>
        <w:rPr/>
      </w:pPr>
      <w:r>
        <w:rPr/>
        <w:t>that is materially burdensome to the Plains Parties considered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(jj) Each of the Partnership and the General Partner (i) makes and</w:t>
      </w:r>
    </w:p>
    <w:p>
      <w:pPr>
        <w:pStyle w:val="PreformattedText"/>
        <w:rPr/>
      </w:pPr>
      <w:r>
        <w:rPr/>
        <w:t>keeps books, records and accounts, which, in reasonable detail, accurately and</w:t>
      </w:r>
    </w:p>
    <w:p>
      <w:pPr>
        <w:pStyle w:val="PreformattedText"/>
        <w:rPr/>
      </w:pPr>
      <w:r>
        <w:rPr/>
        <w:t>fairly reflect the transactions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dispositions of assets and (ii) maintains systems of internal accounting</w:t>
      </w:r>
    </w:p>
    <w:p>
      <w:pPr>
        <w:pStyle w:val="PreformattedText"/>
        <w:rPr/>
      </w:pPr>
      <w:r>
        <w:rPr/>
        <w:t>controls sufficient to provide reasonable assurances that (A) transactions are</w:t>
      </w:r>
    </w:p>
    <w:p>
      <w:pPr>
        <w:pStyle w:val="PreformattedText"/>
        <w:rPr/>
      </w:pPr>
      <w:r>
        <w:rPr/>
        <w:t>executed in accordance with management's general or specific authorization; (B)</w:t>
      </w:r>
    </w:p>
    <w:p>
      <w:pPr>
        <w:pStyle w:val="PreformattedText"/>
        <w:rPr/>
      </w:pPr>
      <w:r>
        <w:rPr/>
        <w:t>transactions are recorded as necessary to permit preparation of financial</w:t>
      </w:r>
    </w:p>
    <w:p>
      <w:pPr>
        <w:pStyle w:val="PreformattedText"/>
        <w:rPr/>
      </w:pPr>
      <w:r>
        <w:rPr/>
        <w:t>statements in conformity with generally accepted accounting principles and to</w:t>
      </w:r>
    </w:p>
    <w:p>
      <w:pPr>
        <w:pStyle w:val="PreformattedText"/>
        <w:rPr/>
      </w:pPr>
      <w:r>
        <w:rPr/>
        <w:t>maintain accountability for assets; (C) access to assets is permitted only in</w:t>
      </w:r>
    </w:p>
    <w:p>
      <w:pPr>
        <w:pStyle w:val="PreformattedText"/>
        <w:rPr/>
      </w:pPr>
      <w:r>
        <w:rPr/>
        <w:t>accordance with management's general or specific authorization; and (D) the</w:t>
      </w:r>
    </w:p>
    <w:p>
      <w:pPr>
        <w:pStyle w:val="PreformattedText"/>
        <w:rPr/>
      </w:pPr>
      <w:r>
        <w:rPr/>
        <w:t>recorded accountability for assets is compared with existing assets at</w:t>
      </w:r>
    </w:p>
    <w:p>
      <w:pPr>
        <w:pStyle w:val="PreformattedText"/>
        <w:rPr/>
      </w:pPr>
      <w:r>
        <w:rPr/>
        <w:t>reasonable intervals and appropriate action is taken with respect to any</w:t>
      </w:r>
    </w:p>
    <w:p>
      <w:pPr>
        <w:pStyle w:val="PreformattedText"/>
        <w:rPr/>
      </w:pPr>
      <w:r>
        <w:rPr/>
        <w:t>differences.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(kk) Each of the Plains Parties has filed (or has obtained extensions</w:t>
      </w:r>
    </w:p>
    <w:p>
      <w:pPr>
        <w:pStyle w:val="PreformattedText"/>
        <w:rPr/>
      </w:pPr>
      <w:r>
        <w:rPr/>
        <w:t>with respect to) all material tax returns required to be filed through the date</w:t>
      </w:r>
    </w:p>
    <w:p>
      <w:pPr>
        <w:pStyle w:val="PreformattedText"/>
        <w:rPr/>
      </w:pPr>
      <w:r>
        <w:rPr/>
        <w:t>hereof, which returns are complete and correct in all material respects, and has</w:t>
      </w:r>
    </w:p>
    <w:p>
      <w:pPr>
        <w:pStyle w:val="PreformattedText"/>
        <w:rPr/>
      </w:pPr>
      <w:r>
        <w:rPr/>
        <w:t>timely paid all taxes shown to be due pursuant to such returns, other than those</w:t>
      </w:r>
    </w:p>
    <w:p>
      <w:pPr>
        <w:pStyle w:val="PreformattedText"/>
        <w:rPr/>
      </w:pPr>
      <w:r>
        <w:rPr/>
        <w:t>(i) which, if not paid, would not have a material adverse effect on the</w:t>
      </w:r>
    </w:p>
    <w:p>
      <w:pPr>
        <w:pStyle w:val="PreformattedText"/>
        <w:rPr/>
      </w:pPr>
      <w:r>
        <w:rPr/>
        <w:t>condition (financial or other), business, prospects, properties, net worth or</w:t>
      </w:r>
    </w:p>
    <w:p>
      <w:pPr>
        <w:pStyle w:val="PreformattedText"/>
        <w:rPr/>
      </w:pPr>
      <w:r>
        <w:rPr/>
        <w:t>results of operations of the Plains Parties, taken as a whole, or (ii) which are</w:t>
      </w:r>
    </w:p>
    <w:p>
      <w:pPr>
        <w:pStyle w:val="PreformattedText"/>
        <w:rPr/>
      </w:pPr>
      <w:r>
        <w:rPr/>
        <w:t>being contested 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(ll) None of the Plains Parties is now, and after sale of the Units to</w:t>
      </w:r>
    </w:p>
    <w:p>
      <w:pPr>
        <w:pStyle w:val="PreformattedText"/>
        <w:rPr/>
      </w:pPr>
      <w:r>
        <w:rPr/>
        <w:t>be sold by the Partnership hereunder and application of the net proceeds from</w:t>
      </w:r>
    </w:p>
    <w:p>
      <w:pPr>
        <w:pStyle w:val="PreformattedText"/>
        <w:rPr/>
      </w:pPr>
      <w:r>
        <w:rPr/>
        <w:t>such sale as described in the Prospectus under the caption "Use of Proceeds,"</w:t>
      </w:r>
    </w:p>
    <w:p>
      <w:pPr>
        <w:pStyle w:val="PreformattedText"/>
        <w:rPr/>
      </w:pPr>
      <w:r>
        <w:rPr/>
        <w:t>none of the Plains Parties will be, (i) an "investment company" or a company</w:t>
      </w:r>
    </w:p>
    <w:p>
      <w:pPr>
        <w:pStyle w:val="PreformattedText"/>
        <w:rPr/>
      </w:pPr>
      <w:r>
        <w:rPr/>
        <w:t>"controlled by" an "investment company" within the meaning of the Investment</w:t>
      </w:r>
    </w:p>
    <w:p>
      <w:pPr>
        <w:pStyle w:val="PreformattedText"/>
        <w:rPr/>
      </w:pPr>
      <w:r>
        <w:rPr/>
        <w:t>Company Act of 1940, as amended, (ii) a "public utility company," "holding</w:t>
      </w:r>
    </w:p>
    <w:p>
      <w:pPr>
        <w:pStyle w:val="PreformattedText"/>
        <w:rPr/>
      </w:pPr>
      <w:r>
        <w:rPr/>
        <w:t>company" or a "subsidiary company" of a "holding company" or an "affiliate"</w:t>
      </w:r>
    </w:p>
    <w:p>
      <w:pPr>
        <w:pStyle w:val="PreformattedText"/>
        <w:rPr/>
      </w:pPr>
      <w:r>
        <w:rPr/>
        <w:t>thereof, under the Public Utility Holding Company Act of 1935, as amended, (iii)</w:t>
      </w:r>
    </w:p>
    <w:p>
      <w:pPr>
        <w:pStyle w:val="PreformattedText"/>
        <w:rPr/>
      </w:pPr>
      <w:r>
        <w:rPr/>
        <w:t>a "gas utility," "public utility" or "utility" within the meaning of Article</w:t>
      </w:r>
    </w:p>
    <w:p>
      <w:pPr>
        <w:pStyle w:val="PreformattedText"/>
        <w:rPr/>
      </w:pPr>
      <w:r>
        <w:rPr/>
        <w:t>6050 of the Revised Civil Statutes of Texas or (iv) a "public utility" or</w:t>
      </w:r>
    </w:p>
    <w:p>
      <w:pPr>
        <w:pStyle w:val="PreformattedText"/>
        <w:rPr/>
      </w:pPr>
      <w:r>
        <w:rPr/>
        <w:t>"utility" within the meaning of the Public Utility Regulatory Act of Texas or</w:t>
      </w:r>
    </w:p>
    <w:p>
      <w:pPr>
        <w:pStyle w:val="PreformattedText"/>
        <w:rPr/>
      </w:pPr>
      <w:r>
        <w:rPr/>
        <w:t>under the applicable laws of any state in which any such Plains Party does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(mm) None of the Plains Parties has sustained since the date of the</w:t>
      </w:r>
    </w:p>
    <w:p>
      <w:pPr>
        <w:pStyle w:val="PreformattedText"/>
        <w:rPr/>
      </w:pPr>
      <w:r>
        <w:rPr/>
        <w:t>latest audited financial statements included in the Prospectus any material loss</w:t>
      </w:r>
    </w:p>
    <w:p>
      <w:pPr>
        <w:pStyle w:val="PreformattedText"/>
        <w:rPr/>
      </w:pPr>
      <w:r>
        <w:rPr/>
        <w:t>or interference with its business from fire, explosion, flood or other calamity</w:t>
      </w:r>
    </w:p>
    <w:p>
      <w:pPr>
        <w:pStyle w:val="PreformattedText"/>
        <w:rPr/>
      </w:pPr>
      <w:r>
        <w:rPr/>
        <w:t>whether or not covered by insurance, or from any labor dispute or court or</w:t>
      </w:r>
    </w:p>
    <w:p>
      <w:pPr>
        <w:pStyle w:val="PreformattedText"/>
        <w:rPr/>
      </w:pPr>
      <w:r>
        <w:rPr/>
        <w:t>governmental action, investigation, order or decree, otherwise than as set forth</w:t>
      </w:r>
    </w:p>
    <w:p>
      <w:pPr>
        <w:pStyle w:val="PreformattedText"/>
        <w:rPr/>
      </w:pPr>
      <w:r>
        <w:rPr/>
        <w:t>or contemplated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(nn) The Partnership has reviewed its operations and that of the</w:t>
      </w:r>
    </w:p>
    <w:p>
      <w:pPr>
        <w:pStyle w:val="PreformattedText"/>
        <w:rPr/>
      </w:pPr>
      <w:r>
        <w:rPr/>
        <w:t>Subsidiaries and is in the process of reviewing the relevant operations of third</w:t>
      </w:r>
    </w:p>
    <w:p>
      <w:pPr>
        <w:pStyle w:val="PreformattedText"/>
        <w:rPr/>
      </w:pPr>
      <w:r>
        <w:rPr/>
        <w:t>parties with which the Partnership or any of the Subsidiaries has a material</w:t>
      </w:r>
    </w:p>
    <w:p>
      <w:pPr>
        <w:pStyle w:val="PreformattedText"/>
        <w:rPr/>
      </w:pPr>
      <w:r>
        <w:rPr/>
        <w:t>relationship to evaluate the extent to which the business or operations of the</w:t>
      </w:r>
    </w:p>
    <w:p>
      <w:pPr>
        <w:pStyle w:val="PreformattedText"/>
        <w:rPr/>
      </w:pPr>
      <w:r>
        <w:rPr/>
        <w:t>Partnership or any of the Subsidiaries will be affected by the Year 2000</w:t>
      </w:r>
    </w:p>
    <w:p>
      <w:pPr>
        <w:pStyle w:val="PreformattedText"/>
        <w:rPr/>
      </w:pPr>
      <w:r>
        <w:rPr/>
        <w:t>Problem. As a result of such review, the Partnership has no reason to believe,</w:t>
      </w:r>
    </w:p>
    <w:p>
      <w:pPr>
        <w:pStyle w:val="PreformattedText"/>
        <w:rPr/>
      </w:pPr>
      <w:r>
        <w:rPr/>
        <w:t>and does not believe, that the Year 2000 Problem will have a material adverse</w:t>
      </w:r>
    </w:p>
    <w:p>
      <w:pPr>
        <w:pStyle w:val="PreformattedText"/>
        <w:rPr/>
      </w:pPr>
      <w:r>
        <w:rPr/>
        <w:t>effect on the condition (financial or other), business, prospects, properties,</w:t>
      </w:r>
    </w:p>
    <w:p>
      <w:pPr>
        <w:pStyle w:val="PreformattedText"/>
        <w:rPr/>
      </w:pPr>
      <w:r>
        <w:rPr/>
        <w:t>net worth or results of operations of the Partnership and the Subsidiaries,</w:t>
      </w:r>
    </w:p>
    <w:p>
      <w:pPr>
        <w:pStyle w:val="PreformattedText"/>
        <w:rPr/>
      </w:pPr>
      <w:r>
        <w:rPr/>
        <w:t>taken as a whole.  The "Year 2000 Problem" as used herein means any significant</w:t>
      </w:r>
    </w:p>
    <w:p>
      <w:pPr>
        <w:pStyle w:val="PreformattedText"/>
        <w:rPr/>
      </w:pPr>
      <w:r>
        <w:rPr/>
        <w:t>risk that computer hardware or software used in the receipt, transmission,</w:t>
      </w:r>
    </w:p>
    <w:p>
      <w:pPr>
        <w:pStyle w:val="PreformattedText"/>
        <w:rPr/>
      </w:pPr>
      <w:r>
        <w:rPr/>
        <w:t>processing, manipulation, storage, retrieval, retransmission or other</w:t>
      </w:r>
    </w:p>
    <w:p>
      <w:pPr>
        <w:pStyle w:val="PreformattedText"/>
        <w:rPr/>
      </w:pPr>
      <w:r>
        <w:rPr/>
        <w:t>utilization of data or in the operation of mechanical or electrical systems of</w:t>
      </w:r>
    </w:p>
    <w:p>
      <w:pPr>
        <w:pStyle w:val="PreformattedText"/>
        <w:rPr/>
      </w:pPr>
      <w:r>
        <w:rPr/>
        <w:t>any kind will not, in the case of dates or time periods occurring after December</w:t>
      </w:r>
    </w:p>
    <w:p>
      <w:pPr>
        <w:pStyle w:val="PreformattedText"/>
        <w:rPr/>
      </w:pPr>
      <w:r>
        <w:rPr/>
        <w:t>31, 1999, function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least as effectively as in the case of dates or time periods occurring prior</w:t>
      </w:r>
    </w:p>
    <w:p>
      <w:pPr>
        <w:pStyle w:val="PreformattedText"/>
        <w:rPr/>
      </w:pPr>
      <w:r>
        <w:rPr/>
        <w:t>to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(oo) There has been no storage, disposal, generation, manufacture,</w:t>
      </w:r>
    </w:p>
    <w:p>
      <w:pPr>
        <w:pStyle w:val="PreformattedText"/>
        <w:rPr/>
      </w:pPr>
      <w:r>
        <w:rPr/>
        <w:t>refinement, transportation, handling or treatment of toxic wastes, medical</w:t>
      </w:r>
    </w:p>
    <w:p>
      <w:pPr>
        <w:pStyle w:val="PreformattedText"/>
        <w:rPr/>
      </w:pPr>
      <w:r>
        <w:rPr/>
        <w:t>wastes, hazardous wastes or hazardous substances by any of the Plains Parties or</w:t>
      </w:r>
    </w:p>
    <w:p>
      <w:pPr>
        <w:pStyle w:val="PreformattedText"/>
        <w:rPr/>
      </w:pPr>
      <w:r>
        <w:rPr/>
        <w:t>Plains Resources (or, to the knowledge of the Plains Parties, any of their</w:t>
      </w:r>
    </w:p>
    <w:p>
      <w:pPr>
        <w:pStyle w:val="PreformattedText"/>
        <w:rPr/>
      </w:pPr>
      <w:r>
        <w:rPr/>
        <w:t>predecessors in interest) at, upon or from any of the property now or previously</w:t>
      </w:r>
    </w:p>
    <w:p>
      <w:pPr>
        <w:pStyle w:val="PreformattedText"/>
        <w:rPr/>
      </w:pPr>
      <w:r>
        <w:rPr/>
        <w:t>owned or leased by the Partnership or any of the Subsidiaries in violation of</w:t>
      </w:r>
    </w:p>
    <w:p>
      <w:pPr>
        <w:pStyle w:val="PreformattedText"/>
        <w:rPr/>
      </w:pPr>
      <w:r>
        <w:rPr/>
        <w:t>any applicable law, ordinance, rule, regulation, order, judgment, decree or</w:t>
      </w:r>
    </w:p>
    <w:p>
      <w:pPr>
        <w:pStyle w:val="PreformattedText"/>
        <w:rPr/>
      </w:pPr>
      <w:r>
        <w:rPr/>
        <w:t>permit or which would require remedial action under any applicable law,</w:t>
      </w:r>
    </w:p>
    <w:p>
      <w:pPr>
        <w:pStyle w:val="PreformattedText"/>
        <w:rPr/>
      </w:pPr>
      <w:r>
        <w:rPr/>
        <w:t>ordinance, rule, regulation, order, judgment, decree or permit, except for any</w:t>
      </w:r>
    </w:p>
    <w:p>
      <w:pPr>
        <w:pStyle w:val="PreformattedText"/>
        <w:rPr/>
      </w:pPr>
      <w:r>
        <w:rPr/>
        <w:t>violation or remedial action which would not have, or could not be reasonably</w:t>
      </w:r>
    </w:p>
    <w:p>
      <w:pPr>
        <w:pStyle w:val="PreformattedText"/>
        <w:rPr/>
      </w:pPr>
      <w:r>
        <w:rPr/>
        <w:t>likely to have, singularly or in the aggregate with all such violations and</w:t>
      </w:r>
    </w:p>
    <w:p>
      <w:pPr>
        <w:pStyle w:val="PreformattedText"/>
        <w:rPr/>
      </w:pPr>
      <w:r>
        <w:rPr/>
        <w:t>remedial actions, a material adverse effect on the condition (financial or</w:t>
      </w:r>
    </w:p>
    <w:p>
      <w:pPr>
        <w:pStyle w:val="PreformattedText"/>
        <w:rPr/>
      </w:pPr>
      <w:r>
        <w:rPr/>
        <w:t>other), business, prospects, properties, net worth or results of operations of</w:t>
      </w:r>
    </w:p>
    <w:p>
      <w:pPr>
        <w:pStyle w:val="PreformattedText"/>
        <w:rPr/>
      </w:pPr>
      <w:r>
        <w:rPr/>
        <w:t>the Partnership and the Subsidiaries, taken as a whole; there has been no</w:t>
      </w:r>
    </w:p>
    <w:p>
      <w:pPr>
        <w:pStyle w:val="PreformattedText"/>
        <w:rPr/>
      </w:pPr>
      <w:r>
        <w:rPr/>
        <w:t>material spill, discharge, leak, emission, injection, escape, dumping or release</w:t>
      </w:r>
    </w:p>
    <w:p>
      <w:pPr>
        <w:pStyle w:val="PreformattedText"/>
        <w:rPr/>
      </w:pPr>
      <w:r>
        <w:rPr/>
        <w:t>of any kind onto such property or into the environment surrounding such property</w:t>
      </w:r>
    </w:p>
    <w:p>
      <w:pPr>
        <w:pStyle w:val="PreformattedText"/>
        <w:rPr/>
      </w:pPr>
      <w:r>
        <w:rPr/>
        <w:t>of any toxic wastes, medical wastes, solid wastes, hazardous wastes or hazardous</w:t>
      </w:r>
    </w:p>
    <w:p>
      <w:pPr>
        <w:pStyle w:val="PreformattedText"/>
        <w:rPr/>
      </w:pPr>
      <w:r>
        <w:rPr/>
        <w:t>substances due to or caused by any of the Plains Parties or Plains Resources</w:t>
      </w:r>
    </w:p>
    <w:p>
      <w:pPr>
        <w:pStyle w:val="PreformattedText"/>
        <w:rPr/>
      </w:pPr>
      <w:r>
        <w:rPr/>
        <w:t>(or, to the knowledge of the Plains Parties, any of their predecessors in</w:t>
      </w:r>
    </w:p>
    <w:p>
      <w:pPr>
        <w:pStyle w:val="PreformattedText"/>
        <w:rPr/>
      </w:pPr>
      <w:r>
        <w:rPr/>
        <w:t>interest) or with respect to which the any of the Plains Parties have knowledge,</w:t>
      </w:r>
    </w:p>
    <w:p>
      <w:pPr>
        <w:pStyle w:val="PreformattedText"/>
        <w:rPr/>
      </w:pPr>
      <w:r>
        <w:rPr/>
        <w:t>except for any such spill, discharge, leak, emission, injection, escape, dumping</w:t>
      </w:r>
    </w:p>
    <w:p>
      <w:pPr>
        <w:pStyle w:val="PreformattedText"/>
        <w:rPr/>
      </w:pPr>
      <w:r>
        <w:rPr/>
        <w:t>or release which would not have or would not be reasonably likely to have,</w:t>
      </w:r>
    </w:p>
    <w:p>
      <w:pPr>
        <w:pStyle w:val="PreformattedText"/>
        <w:rPr/>
      </w:pPr>
      <w:r>
        <w:rPr/>
        <w:t>singularly or in the aggregate with all such spills, discharges, leaks,</w:t>
      </w:r>
    </w:p>
    <w:p>
      <w:pPr>
        <w:pStyle w:val="PreformattedText"/>
        <w:rPr/>
      </w:pPr>
      <w:r>
        <w:rPr/>
        <w:t>emissions, injections, escapes, dumpings and releases, a material adverse effect</w:t>
      </w:r>
    </w:p>
    <w:p>
      <w:pPr>
        <w:pStyle w:val="PreformattedText"/>
        <w:rPr/>
      </w:pPr>
      <w:r>
        <w:rPr/>
        <w:t>on the condition (financial or other), business, prospects, properties, net</w:t>
      </w:r>
    </w:p>
    <w:p>
      <w:pPr>
        <w:pStyle w:val="PreformattedText"/>
        <w:rPr/>
      </w:pPr>
      <w:r>
        <w:rPr/>
        <w:t>worth or results of operations of the Partnership and the Subsidiaries, taken as</w:t>
      </w:r>
    </w:p>
    <w:p>
      <w:pPr>
        <w:pStyle w:val="PreformattedText"/>
        <w:rPr/>
      </w:pPr>
      <w:r>
        <w:rPr/>
        <w:t>a whole; and their terms "hazardous waster," "toxic wastes," "hazardous</w:t>
      </w:r>
    </w:p>
    <w:p>
      <w:pPr>
        <w:pStyle w:val="PreformattedText"/>
        <w:rPr/>
      </w:pPr>
      <w:r>
        <w:rPr/>
        <w:t>substances" and "medical wastes" shall have the meanings specified in any</w:t>
      </w:r>
    </w:p>
    <w:p>
      <w:pPr>
        <w:pStyle w:val="PreformattedText"/>
        <w:rPr/>
      </w:pPr>
      <w:r>
        <w:rPr/>
        <w:t>applicable local, state, federal and foreign laws or regulations with respect to</w:t>
      </w:r>
    </w:p>
    <w:p>
      <w:pPr>
        <w:pStyle w:val="PreformattedText"/>
        <w:rPr/>
      </w:pPr>
      <w:r>
        <w:rPr/>
        <w:t>environmental protection.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(pp) Except as described in the Prospectus, no labor dispute by the</w:t>
      </w:r>
    </w:p>
    <w:p>
      <w:pPr>
        <w:pStyle w:val="PreformattedText"/>
        <w:rPr/>
      </w:pPr>
      <w:r>
        <w:rPr/>
        <w:t>employees of any of the Plains Parties exists or, to the knowledge of the Plains</w:t>
      </w:r>
    </w:p>
    <w:p>
      <w:pPr>
        <w:pStyle w:val="PreformattedText"/>
        <w:rPr/>
      </w:pPr>
      <w:r>
        <w:rPr/>
        <w:t>Parties, is imminent, which might reasonably be expected to have a material</w:t>
      </w:r>
    </w:p>
    <w:p>
      <w:pPr>
        <w:pStyle w:val="PreformattedText"/>
        <w:rPr/>
      </w:pPr>
      <w:r>
        <w:rPr/>
        <w:t>adverse effect on the condition (financial or other), business, prospects,</w:t>
      </w:r>
    </w:p>
    <w:p>
      <w:pPr>
        <w:pStyle w:val="PreformattedText"/>
        <w:rPr/>
      </w:pPr>
      <w:r>
        <w:rPr/>
        <w:t>properties, net worth or results of operations of the Partnership and the</w:t>
      </w:r>
    </w:p>
    <w:p>
      <w:pPr>
        <w:pStyle w:val="PreformattedText"/>
        <w:rPr/>
      </w:pPr>
      <w:r>
        <w:rPr/>
        <w:t>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(qq) The Plains Parties maintain insurance covering their properties,</w:t>
      </w:r>
    </w:p>
    <w:p>
      <w:pPr>
        <w:pStyle w:val="PreformattedText"/>
        <w:rPr/>
      </w:pPr>
      <w:r>
        <w:rPr/>
        <w:t>operations, personnel and businesses against such losses and risks as are</w:t>
      </w:r>
    </w:p>
    <w:p>
      <w:pPr>
        <w:pStyle w:val="PreformattedText"/>
        <w:rPr/>
      </w:pPr>
      <w:r>
        <w:rPr/>
        <w:t>reasonably adequate to protect them and their businesses in a manner consistent</w:t>
      </w:r>
    </w:p>
    <w:p>
      <w:pPr>
        <w:pStyle w:val="PreformattedText"/>
        <w:rPr/>
      </w:pPr>
      <w:r>
        <w:rPr/>
        <w:t>with other businesses similarly situated.  None of the Plains Parties has</w:t>
      </w:r>
    </w:p>
    <w:p>
      <w:pPr>
        <w:pStyle w:val="PreformattedText"/>
        <w:rPr/>
      </w:pPr>
      <w:r>
        <w:rPr/>
        <w:t>received notice from any insurer or agent of such insurer that substantial</w:t>
      </w:r>
    </w:p>
    <w:p>
      <w:pPr>
        <w:pStyle w:val="PreformattedText"/>
        <w:rPr/>
      </w:pPr>
      <w:r>
        <w:rPr/>
        <w:t>capital improvements or other expenditures will have to be made in order to</w:t>
      </w:r>
    </w:p>
    <w:p>
      <w:pPr>
        <w:pStyle w:val="PreformattedText"/>
        <w:rPr/>
      </w:pPr>
      <w:r>
        <w:rPr/>
        <w:t>continue such insurance, and all such insurance is outstanding and duly in force</w:t>
      </w:r>
    </w:p>
    <w:p>
      <w:pPr>
        <w:pStyle w:val="PreformattedText"/>
        <w:rPr/>
      </w:pPr>
      <w:r>
        <w:rPr/>
        <w:t>on the date hereof and will be outstanding and duly in force on the Closing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(rr) Except as described in the Prospectus, there is (i) no action,</w:t>
      </w:r>
    </w:p>
    <w:p>
      <w:pPr>
        <w:pStyle w:val="PreformattedText"/>
        <w:rPr/>
      </w:pPr>
      <w:r>
        <w:rPr/>
        <w:t>suit or proceeding before or by any court, arbitrator or governmental agency,</w:t>
      </w:r>
    </w:p>
    <w:p>
      <w:pPr>
        <w:pStyle w:val="PreformattedText"/>
        <w:rPr/>
      </w:pPr>
      <w:r>
        <w:rPr/>
        <w:t>body or official, domestic or foreign, now pending or, to the knowledge of the</w:t>
      </w:r>
    </w:p>
    <w:p>
      <w:pPr>
        <w:pStyle w:val="PreformattedText"/>
        <w:rPr/>
      </w:pPr>
      <w:r>
        <w:rPr/>
        <w:t>Plains Parties, threatened, to which any of the Plains Parties,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of their respective subsidiaries, is or may be a party or to which the</w:t>
      </w:r>
    </w:p>
    <w:p>
      <w:pPr>
        <w:pStyle w:val="PreformattedText"/>
        <w:rPr/>
      </w:pPr>
      <w:r>
        <w:rPr/>
        <w:t>business or property of any of the Plains Parties, or any of their respective</w:t>
      </w:r>
    </w:p>
    <w:p>
      <w:pPr>
        <w:pStyle w:val="PreformattedText"/>
        <w:rPr/>
      </w:pPr>
      <w:r>
        <w:rPr/>
        <w:t>subsidiaries, is or may be subject, (ii) no statute, rule, regulation or order</w:t>
      </w:r>
    </w:p>
    <w:p>
      <w:pPr>
        <w:pStyle w:val="PreformattedText"/>
        <w:rPr/>
      </w:pPr>
      <w:r>
        <w:rPr/>
        <w:t>that has been enacted, adopted or issued by any governmental agency or that has</w:t>
      </w:r>
    </w:p>
    <w:p>
      <w:pPr>
        <w:pStyle w:val="PreformattedText"/>
        <w:rPr/>
      </w:pPr>
      <w:r>
        <w:rPr/>
        <w:t>been proposed by any governmental body and (iii) no injunction, restraining</w:t>
      </w:r>
    </w:p>
    <w:p>
      <w:pPr>
        <w:pStyle w:val="PreformattedText"/>
        <w:rPr/>
      </w:pPr>
      <w:r>
        <w:rPr/>
        <w:t>order or order of any nature issued by a federal or state court or foreign court</w:t>
      </w:r>
    </w:p>
    <w:p>
      <w:pPr>
        <w:pStyle w:val="PreformattedText"/>
        <w:rPr/>
      </w:pPr>
      <w:r>
        <w:rPr/>
        <w:t>of competent jurisdiction to which any of the Plains Parties, or any of their</w:t>
      </w:r>
    </w:p>
    <w:p>
      <w:pPr>
        <w:pStyle w:val="PreformattedText"/>
        <w:rPr/>
      </w:pPr>
      <w:r>
        <w:rPr/>
        <w:t>respective subsidiaries, is or may be subject, that, in the case of clauses (i),</w:t>
      </w:r>
    </w:p>
    <w:p>
      <w:pPr>
        <w:pStyle w:val="PreformattedText"/>
        <w:rPr/>
      </w:pPr>
      <w:r>
        <w:rPr/>
        <w:t>(ii) and (iii) above, is reasonably expected to (A) singly or in the aggregate</w:t>
      </w:r>
    </w:p>
    <w:p>
      <w:pPr>
        <w:pStyle w:val="PreformattedText"/>
        <w:rPr/>
      </w:pPr>
      <w:r>
        <w:rPr/>
        <w:t>have a material adverse effect on the condition (financial or other), business,</w:t>
      </w:r>
    </w:p>
    <w:p>
      <w:pPr>
        <w:pStyle w:val="PreformattedText"/>
        <w:rPr/>
      </w:pPr>
      <w:r>
        <w:rPr/>
        <w:t>prospects, properties, net worth or results of operations of the Plains Parties,</w:t>
      </w:r>
    </w:p>
    <w:p>
      <w:pPr>
        <w:pStyle w:val="PreformattedText"/>
        <w:rPr/>
      </w:pPr>
      <w:r>
        <w:rPr/>
        <w:t>taken as a whole, (B) prevent or result in the suspension of the offering and</w:t>
      </w:r>
    </w:p>
    <w:p>
      <w:pPr>
        <w:pStyle w:val="PreformattedText"/>
        <w:rPr/>
      </w:pPr>
      <w:r>
        <w:rPr/>
        <w:t>issuance of the Units or (C) in any manner draw into question the validity of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(ss) The Common Units are listed on the New York Stock Exchange</w:t>
      </w:r>
    </w:p>
    <w:p>
      <w:pPr>
        <w:pStyle w:val="PreformattedText"/>
        <w:rPr/>
      </w:pPr>
      <w:r>
        <w:rPr/>
        <w:t>("NYSE"), and the Units have been approved for listing on the NYSE subject only</w:t>
      </w:r>
    </w:p>
    <w:p>
      <w:pPr>
        <w:pStyle w:val="PreformattedText"/>
        <w:rPr/>
      </w:pPr>
      <w:r>
        <w:rPr/>
        <w:t>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  Indemnification and Contribution.  (a)  Each of the Plains Parties,</w:t>
      </w:r>
    </w:p>
    <w:p>
      <w:pPr>
        <w:pStyle w:val="PreformattedText"/>
        <w:rPr/>
      </w:pPr>
      <w:r>
        <w:rPr/>
        <w:t>jointly and severally, agrees to indemnify and hold harmless Underwriter, the</w:t>
      </w:r>
    </w:p>
    <w:p>
      <w:pPr>
        <w:pStyle w:val="PreformattedText"/>
        <w:rPr/>
      </w:pPr>
      <w:r>
        <w:rPr/>
        <w:t>directors, officers, employees and agents of each Underwriter and each person,</w:t>
      </w:r>
    </w:p>
    <w:p>
      <w:pPr>
        <w:pStyle w:val="PreformattedText"/>
        <w:rPr/>
      </w:pPr>
      <w:r>
        <w:rPr/>
        <w:t>if any, who controls any Underwriter within the meaning of Section 15 of the Act</w:t>
      </w:r>
    </w:p>
    <w:p>
      <w:pPr>
        <w:pStyle w:val="PreformattedText"/>
        <w:rPr/>
      </w:pPr>
      <w:r>
        <w:rPr/>
        <w:t>or Section 20 of the Exchange Act from and against any and all losses, claims,</w:t>
      </w:r>
    </w:p>
    <w:p>
      <w:pPr>
        <w:pStyle w:val="PreformattedText"/>
        <w:rPr/>
      </w:pPr>
      <w:r>
        <w:rPr/>
        <w:t>damages, liabilities and expenses (including reasonable costs of investigation)</w:t>
      </w:r>
    </w:p>
    <w:p>
      <w:pPr>
        <w:pStyle w:val="PreformattedText"/>
        <w:rPr/>
      </w:pPr>
      <w:r>
        <w:rPr/>
        <w:t>arising out of or based upon any untrue statement or alleged untrue statement of</w:t>
      </w:r>
    </w:p>
    <w:p>
      <w:pPr>
        <w:pStyle w:val="PreformattedText"/>
        <w:rPr/>
      </w:pPr>
      <w:r>
        <w:rPr/>
        <w:t>a material fact contained in any Prepricing Prospectus or in the Registration</w:t>
      </w:r>
    </w:p>
    <w:p>
      <w:pPr>
        <w:pStyle w:val="PreformattedText"/>
        <w:rPr/>
      </w:pPr>
      <w:r>
        <w:rPr/>
        <w:t>Statement or the Prospectus or in any amendment or supplement thereto, or</w:t>
      </w:r>
    </w:p>
    <w:p>
      <w:pPr>
        <w:pStyle w:val="PreformattedText"/>
        <w:rPr/>
      </w:pPr>
      <w:r>
        <w:rPr/>
        <w:t>arising out of or based upon any omission or alleged omission to state therein a</w:t>
      </w:r>
    </w:p>
    <w:p>
      <w:pPr>
        <w:pStyle w:val="PreformattedText"/>
        <w:rPr/>
      </w:pPr>
      <w:r>
        <w:rPr/>
        <w:t>material fact required to be stated therein or necessary to make the statements</w:t>
      </w:r>
    </w:p>
    <w:p>
      <w:pPr>
        <w:pStyle w:val="PreformattedText"/>
        <w:rPr/>
      </w:pPr>
      <w:r>
        <w:rPr/>
        <w:t>therein not misleading, except insofar as such losses, claims, damages,</w:t>
      </w:r>
    </w:p>
    <w:p>
      <w:pPr>
        <w:pStyle w:val="PreformattedText"/>
        <w:rPr/>
      </w:pPr>
      <w:r>
        <w:rPr/>
        <w:t>liabilities or expenses arise out of or are based upon any untrue statement or</w:t>
      </w:r>
    </w:p>
    <w:p>
      <w:pPr>
        <w:pStyle w:val="PreformattedText"/>
        <w:rPr/>
      </w:pPr>
      <w:r>
        <w:rPr/>
        <w:t>omission or alleged untrue statement or omission which has been made therein or</w:t>
      </w:r>
    </w:p>
    <w:p>
      <w:pPr>
        <w:pStyle w:val="PreformattedText"/>
        <w:rPr/>
      </w:pPr>
      <w:r>
        <w:rPr/>
        <w:t>omitted therefrom in reliance upon and in conformity with the information</w:t>
      </w:r>
    </w:p>
    <w:p>
      <w:pPr>
        <w:pStyle w:val="PreformattedText"/>
        <w:rPr/>
      </w:pPr>
      <w:r>
        <w:rPr/>
        <w:t>furnished in writing to the Partnership or the General Partner by or on behalf</w:t>
      </w:r>
    </w:p>
    <w:p>
      <w:pPr>
        <w:pStyle w:val="PreformattedText"/>
        <w:rPr/>
      </w:pPr>
      <w:r>
        <w:rPr/>
        <w:t>of any Underwriter through you expressly for use in connection therewith;</w:t>
      </w:r>
    </w:p>
    <w:p>
      <w:pPr>
        <w:pStyle w:val="PreformattedText"/>
        <w:rPr/>
      </w:pPr>
      <w:r>
        <w:rPr/>
        <w:t>provided, however, that the indemnification contained in this paragraph (a) with</w:t>
      </w:r>
    </w:p>
    <w:p>
      <w:pPr>
        <w:pStyle w:val="PreformattedText"/>
        <w:rPr/>
      </w:pPr>
      <w:r>
        <w:rPr/>
        <w:t>respect to any Prepricing Prospectus shall not inure to the benefit of any</w:t>
      </w:r>
    </w:p>
    <w:p>
      <w:pPr>
        <w:pStyle w:val="PreformattedText"/>
        <w:rPr/>
      </w:pPr>
      <w:r>
        <w:rPr/>
        <w:t>Underwriter (or to the benefit of any person controlling such Underwriter) on</w:t>
      </w:r>
    </w:p>
    <w:p>
      <w:pPr>
        <w:pStyle w:val="PreformattedText"/>
        <w:rPr/>
      </w:pPr>
      <w:r>
        <w:rPr/>
        <w:t>account of any such loss, claim, damage, liability or expense arising from the</w:t>
      </w:r>
    </w:p>
    <w:p>
      <w:pPr>
        <w:pStyle w:val="PreformattedText"/>
        <w:rPr/>
      </w:pPr>
      <w:r>
        <w:rPr/>
        <w:t>sale of the Units by such Underwriter to any person if a copy of the Prospectus</w:t>
      </w:r>
    </w:p>
    <w:p>
      <w:pPr>
        <w:pStyle w:val="PreformattedText"/>
        <w:rPr/>
      </w:pPr>
      <w:r>
        <w:rPr/>
        <w:t>shall not have been delivered or sent to such person within the time required by</w:t>
      </w:r>
    </w:p>
    <w:p>
      <w:pPr>
        <w:pStyle w:val="PreformattedText"/>
        <w:rPr/>
      </w:pPr>
      <w:r>
        <w:rPr/>
        <w:t>the Act and the regulations thereunder, and the untrue statement or alleged</w:t>
      </w:r>
    </w:p>
    <w:p>
      <w:pPr>
        <w:pStyle w:val="PreformattedText"/>
        <w:rPr/>
      </w:pPr>
      <w:r>
        <w:rPr/>
        <w:t>untrue statement or omission or alleged omission of a material fact contained in</w:t>
      </w:r>
    </w:p>
    <w:p>
      <w:pPr>
        <w:pStyle w:val="PreformattedText"/>
        <w:rPr/>
      </w:pPr>
      <w:r>
        <w:rPr/>
        <w:t>such Prepricing Prospectus was corrected in the Prospectus, provided that the</w:t>
      </w:r>
    </w:p>
    <w:p>
      <w:pPr>
        <w:pStyle w:val="PreformattedText"/>
        <w:rPr/>
      </w:pPr>
      <w:r>
        <w:rPr/>
        <w:t>Partnership has delivered the Prospectus to the several Underwriters in</w:t>
      </w:r>
    </w:p>
    <w:p>
      <w:pPr>
        <w:pStyle w:val="PreformattedText"/>
        <w:rPr/>
      </w:pPr>
      <w:r>
        <w:rPr/>
        <w:t>requisite quantity and on a timely basis to permit such delivery or sending.</w:t>
      </w:r>
    </w:p>
    <w:p>
      <w:pPr>
        <w:pStyle w:val="PreformattedText"/>
        <w:rPr/>
      </w:pPr>
      <w:r>
        <w:rPr/>
        <w:t>The foregoing indemnity agreement shall be in addition to any liability which</w:t>
      </w:r>
    </w:p>
    <w:p>
      <w:pPr>
        <w:pStyle w:val="PreformattedText"/>
        <w:rPr/>
      </w:pPr>
      <w:r>
        <w:rPr/>
        <w:t>any Plains Party may otherwise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If any action, suit or proceeding shall be brought against any</w:t>
      </w:r>
    </w:p>
    <w:p>
      <w:pPr>
        <w:pStyle w:val="PreformattedText"/>
        <w:rPr/>
      </w:pPr>
      <w:r>
        <w:rPr/>
        <w:t>Underwriter, any director, officer, employee or agent of any Underwriter or any</w:t>
      </w:r>
    </w:p>
    <w:p>
      <w:pPr>
        <w:pStyle w:val="PreformattedText"/>
        <w:rPr/>
      </w:pPr>
      <w:r>
        <w:rPr/>
        <w:t>person controlling any Underwriter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respect of which indemnity may be sought against a Plains Party, such</w:t>
      </w:r>
    </w:p>
    <w:p>
      <w:pPr>
        <w:pStyle w:val="PreformattedText"/>
        <w:rPr/>
      </w:pPr>
      <w:r>
        <w:rPr/>
        <w:t>Underwriter or such director, officer, employee, agent or controlling person</w:t>
      </w:r>
    </w:p>
    <w:p>
      <w:pPr>
        <w:pStyle w:val="PreformattedText"/>
        <w:rPr/>
      </w:pPr>
      <w:r>
        <w:rPr/>
        <w:t>shall promptly notify the Partnership in writing, and the Partnership and the</w:t>
      </w:r>
    </w:p>
    <w:p>
      <w:pPr>
        <w:pStyle w:val="PreformattedText"/>
        <w:rPr/>
      </w:pPr>
      <w:r>
        <w:rPr/>
        <w:t>General Partner shall assume the defense thereof, including the employment of</w:t>
      </w:r>
    </w:p>
    <w:p>
      <w:pPr>
        <w:pStyle w:val="PreformattedText"/>
        <w:rPr/>
      </w:pPr>
      <w:r>
        <w:rPr/>
        <w:t>counsel and payment of all reasonable fees and expenses. The failure to notify</w:t>
      </w:r>
    </w:p>
    <w:p>
      <w:pPr>
        <w:pStyle w:val="PreformattedText"/>
        <w:rPr/>
      </w:pPr>
      <w:r>
        <w:rPr/>
        <w:t>the indemnifying party shall not relieve it from liability which it may have to</w:t>
      </w:r>
    </w:p>
    <w:p>
      <w:pPr>
        <w:pStyle w:val="PreformattedText"/>
        <w:rPr/>
      </w:pPr>
      <w:r>
        <w:rPr/>
        <w:t>an indemnified party unless the indemnifying party is foreclosed by reason of</w:t>
      </w:r>
    </w:p>
    <w:p>
      <w:pPr>
        <w:pStyle w:val="PreformattedText"/>
        <w:rPr/>
      </w:pPr>
      <w:r>
        <w:rPr/>
        <w:t>such delay from asserting a defense otherwise available to it. Such Underwriter</w:t>
      </w:r>
    </w:p>
    <w:p>
      <w:pPr>
        <w:pStyle w:val="PreformattedText"/>
        <w:rPr/>
      </w:pPr>
      <w:r>
        <w:rPr/>
        <w:t>or any such director, officer, employee, agent or controlling person shall have</w:t>
      </w:r>
    </w:p>
    <w:p>
      <w:pPr>
        <w:pStyle w:val="PreformattedText"/>
        <w:rPr/>
      </w:pPr>
      <w:r>
        <w:rPr/>
        <w:t>the right to employ separate counsel in any such action, suit or proceeding and</w:t>
      </w:r>
    </w:p>
    <w:p>
      <w:pPr>
        <w:pStyle w:val="PreformattedText"/>
        <w:rPr/>
      </w:pPr>
      <w:r>
        <w:rPr/>
        <w:t>to participate in (but not control) the defense thereof, but the fees and</w:t>
      </w:r>
    </w:p>
    <w:p>
      <w:pPr>
        <w:pStyle w:val="PreformattedText"/>
        <w:rPr/>
      </w:pPr>
      <w:r>
        <w:rPr/>
        <w:t>expenses of such counsel shall be at the expense of such Underwriter or such</w:t>
      </w:r>
    </w:p>
    <w:p>
      <w:pPr>
        <w:pStyle w:val="PreformattedText"/>
        <w:rPr/>
      </w:pPr>
      <w:r>
        <w:rPr/>
        <w:t>director, officer, employee, agent or controlling person unless (i) the</w:t>
      </w:r>
    </w:p>
    <w:p>
      <w:pPr>
        <w:pStyle w:val="PreformattedText"/>
        <w:rPr/>
      </w:pPr>
      <w:r>
        <w:rPr/>
        <w:t>Partnership and General Partner has agreed in writing to pay such fees and</w:t>
      </w:r>
    </w:p>
    <w:p>
      <w:pPr>
        <w:pStyle w:val="PreformattedText"/>
        <w:rPr/>
      </w:pPr>
      <w:r>
        <w:rPr/>
        <w:t>expenses, (ii) the Partnership and General Partner have failed to assume the</w:t>
      </w:r>
    </w:p>
    <w:p>
      <w:pPr>
        <w:pStyle w:val="PreformattedText"/>
        <w:rPr/>
      </w:pPr>
      <w:r>
        <w:rPr/>
        <w:t>defense and employ counsel or (iii) the named parties to any such action, suit</w:t>
      </w:r>
    </w:p>
    <w:p>
      <w:pPr>
        <w:pStyle w:val="PreformattedText"/>
        <w:rPr/>
      </w:pPr>
      <w:r>
        <w:rPr/>
        <w:t>or proceeding (including any impleaded parties) include both such Underwriter or</w:t>
      </w:r>
    </w:p>
    <w:p>
      <w:pPr>
        <w:pStyle w:val="PreformattedText"/>
        <w:rPr/>
      </w:pPr>
      <w:r>
        <w:rPr/>
        <w:t>such director, officer, employee, agent or controlling person and the</w:t>
      </w:r>
    </w:p>
    <w:p>
      <w:pPr>
        <w:pStyle w:val="PreformattedText"/>
        <w:rPr/>
      </w:pPr>
      <w:r>
        <w:rPr/>
        <w:t>Partnership or the General Partner, and such Underwriter or such director,</w:t>
      </w:r>
    </w:p>
    <w:p>
      <w:pPr>
        <w:pStyle w:val="PreformattedText"/>
        <w:rPr/>
      </w:pPr>
      <w:r>
        <w:rPr/>
        <w:t>officer, employee, agent or controlling person shall have been advised by its</w:t>
      </w:r>
    </w:p>
    <w:p>
      <w:pPr>
        <w:pStyle w:val="PreformattedText"/>
        <w:rPr/>
      </w:pPr>
      <w:r>
        <w:rPr/>
        <w:t>counsel that representation of such indemnified party and the Partnership or the</w:t>
      </w:r>
    </w:p>
    <w:p>
      <w:pPr>
        <w:pStyle w:val="PreformattedText"/>
        <w:rPr/>
      </w:pPr>
      <w:r>
        <w:rPr/>
        <w:t>General Partner by the same counsel would be inappropriate under applicable</w:t>
      </w:r>
    </w:p>
    <w:p>
      <w:pPr>
        <w:pStyle w:val="PreformattedText"/>
        <w:rPr/>
      </w:pPr>
      <w:r>
        <w:rPr/>
        <w:t>standards of professional conduct (whether or not such representation by the</w:t>
      </w:r>
    </w:p>
    <w:p>
      <w:pPr>
        <w:pStyle w:val="PreformattedText"/>
        <w:rPr/>
      </w:pPr>
      <w:r>
        <w:rPr/>
        <w:t>same counsel has been proposed) due to actual or potential differing interests</w:t>
      </w:r>
    </w:p>
    <w:p>
      <w:pPr>
        <w:pStyle w:val="PreformattedText"/>
        <w:rPr/>
      </w:pPr>
      <w:r>
        <w:rPr/>
        <w:t>between them (in which case the Partnership or the General Partner shall not</w:t>
      </w:r>
    </w:p>
    <w:p>
      <w:pPr>
        <w:pStyle w:val="PreformattedText"/>
        <w:rPr/>
      </w:pPr>
      <w:r>
        <w:rPr/>
        <w:t>have the right to assume the defense of such action, suit or proceeding on</w:t>
      </w:r>
    </w:p>
    <w:p>
      <w:pPr>
        <w:pStyle w:val="PreformattedText"/>
        <w:rPr/>
      </w:pPr>
      <w:r>
        <w:rPr/>
        <w:t>behalf of such Underwriter or such controlling person). It is understood,</w:t>
      </w:r>
    </w:p>
    <w:p>
      <w:pPr>
        <w:pStyle w:val="PreformattedText"/>
        <w:rPr/>
      </w:pPr>
      <w:r>
        <w:rPr/>
        <w:t>however, that the Partnership or the General Partner shall, in connection with</w:t>
      </w:r>
    </w:p>
    <w:p>
      <w:pPr>
        <w:pStyle w:val="PreformattedText"/>
        <w:rPr/>
      </w:pPr>
      <w:r>
        <w:rPr/>
        <w:t>any one such action, suit or proceeding or separate but substantially similar or</w:t>
      </w:r>
    </w:p>
    <w:p>
      <w:pPr>
        <w:pStyle w:val="PreformattedText"/>
        <w:rPr/>
      </w:pPr>
      <w:r>
        <w:rPr/>
        <w:t>related actions, suits or proceedings in the same jurisdiction arising out of</w:t>
      </w:r>
    </w:p>
    <w:p>
      <w:pPr>
        <w:pStyle w:val="PreformattedText"/>
        <w:rPr/>
      </w:pPr>
      <w:r>
        <w:rPr/>
        <w:t>the same general allegations or circumstances, be liable for the reasonable fees</w:t>
      </w:r>
    </w:p>
    <w:p>
      <w:pPr>
        <w:pStyle w:val="PreformattedText"/>
        <w:rPr/>
      </w:pPr>
      <w:r>
        <w:rPr/>
        <w:t>and expenses of only one separate firm of attorneys (in addition to any local</w:t>
      </w:r>
    </w:p>
    <w:p>
      <w:pPr>
        <w:pStyle w:val="PreformattedText"/>
        <w:rPr/>
      </w:pPr>
      <w:r>
        <w:rPr/>
        <w:t>counsel) at any time for all such Underwriters and directors, officers,</w:t>
      </w:r>
    </w:p>
    <w:p>
      <w:pPr>
        <w:pStyle w:val="PreformattedText"/>
        <w:rPr/>
      </w:pPr>
      <w:r>
        <w:rPr/>
        <w:t>employees, agents and controlling persons not having actual or potential</w:t>
      </w:r>
    </w:p>
    <w:p>
      <w:pPr>
        <w:pStyle w:val="PreformattedText"/>
        <w:rPr/>
      </w:pPr>
      <w:r>
        <w:rPr/>
        <w:t>differing interests with you or among themselves, which firm shall be designated</w:t>
      </w:r>
    </w:p>
    <w:p>
      <w:pPr>
        <w:pStyle w:val="PreformattedText"/>
        <w:rPr/>
      </w:pPr>
      <w:r>
        <w:rPr/>
        <w:t>in writing by Salomon Smith Barney Inc., and that all such fees and expenses</w:t>
      </w:r>
    </w:p>
    <w:p>
      <w:pPr>
        <w:pStyle w:val="PreformattedText"/>
        <w:rPr/>
      </w:pPr>
      <w:r>
        <w:rPr/>
        <w:t>shall be reimbursed as they are incurred. None of the Plains Parties shall be</w:t>
      </w:r>
    </w:p>
    <w:p>
      <w:pPr>
        <w:pStyle w:val="PreformattedText"/>
        <w:rPr/>
      </w:pPr>
      <w:r>
        <w:rPr/>
        <w:t>liable for any settlement of any such action, suit or proceeding effected</w:t>
      </w:r>
    </w:p>
    <w:p>
      <w:pPr>
        <w:pStyle w:val="PreformattedText"/>
        <w:rPr/>
      </w:pPr>
      <w:r>
        <w:rPr/>
        <w:t>without its written consent, but if settled with such written consent, or if</w:t>
      </w:r>
    </w:p>
    <w:p>
      <w:pPr>
        <w:pStyle w:val="PreformattedText"/>
        <w:rPr/>
      </w:pPr>
      <w:r>
        <w:rPr/>
        <w:t>there be a final judgment for the plaintiff in any such action, suit or</w:t>
      </w:r>
    </w:p>
    <w:p>
      <w:pPr>
        <w:pStyle w:val="PreformattedText"/>
        <w:rPr/>
      </w:pPr>
      <w:r>
        <w:rPr/>
        <w:t>proceeding, the Plains Parties agree, jointly and severally, to indemnify and</w:t>
      </w:r>
    </w:p>
    <w:p>
      <w:pPr>
        <w:pStyle w:val="PreformattedText"/>
        <w:rPr/>
      </w:pPr>
      <w:r>
        <w:rPr/>
        <w:t>hold harmless any Underwriter, to the extent provided in the preceding</w:t>
      </w:r>
    </w:p>
    <w:p>
      <w:pPr>
        <w:pStyle w:val="PreformattedText"/>
        <w:rPr/>
      </w:pPr>
      <w:r>
        <w:rPr/>
        <w:t>paragraph, and any such controlling person from and against any loss, claim,</w:t>
      </w:r>
    </w:p>
    <w:p>
      <w:pPr>
        <w:pStyle w:val="PreformattedText"/>
        <w:rPr/>
      </w:pPr>
      <w:r>
        <w:rPr/>
        <w:t>damage, liability or expense by reason of such settlement or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Each Underwriter agrees, severally and not jointly, to indemnify</w:t>
      </w:r>
    </w:p>
    <w:p>
      <w:pPr>
        <w:pStyle w:val="PreformattedText"/>
        <w:rPr/>
      </w:pPr>
      <w:r>
        <w:rPr/>
        <w:t>and hold harmless the Plains Parties, their respective directors and the</w:t>
      </w:r>
    </w:p>
    <w:p>
      <w:pPr>
        <w:pStyle w:val="PreformattedText"/>
        <w:rPr/>
      </w:pPr>
      <w:r>
        <w:rPr/>
        <w:t>officers who sign the Registration Statement, and any person who controls the</w:t>
      </w:r>
    </w:p>
    <w:p>
      <w:pPr>
        <w:pStyle w:val="PreformattedText"/>
        <w:rPr/>
      </w:pPr>
      <w:r>
        <w:rPr/>
        <w:t>Plains Parties within the meaning of Section 15 of the Act or Section 20 of the</w:t>
      </w:r>
    </w:p>
    <w:p>
      <w:pPr>
        <w:pStyle w:val="PreformattedText"/>
        <w:rPr/>
      </w:pPr>
      <w:r>
        <w:rPr/>
        <w:t>Exchange Act, to the same extent as the foregoing indemnity from the Plains</w:t>
      </w:r>
    </w:p>
    <w:p>
      <w:pPr>
        <w:pStyle w:val="PreformattedText"/>
        <w:rPr/>
      </w:pPr>
      <w:r>
        <w:rPr/>
        <w:t>Parties to each Underwriter, but only with respect to information furnished in</w:t>
      </w:r>
    </w:p>
    <w:p>
      <w:pPr>
        <w:pStyle w:val="PreformattedText"/>
        <w:rPr/>
      </w:pPr>
      <w:r>
        <w:rPr/>
        <w:t>writing by or on behalf of such Underwriter through you expressly for use in the</w:t>
      </w:r>
    </w:p>
    <w:p>
      <w:pPr>
        <w:pStyle w:val="PreformattedText"/>
        <w:rPr/>
      </w:pPr>
      <w:r>
        <w:rPr/>
        <w:t>Registration Statement, the Prospectus or any Prepricing Prospectus, or any</w:t>
      </w:r>
    </w:p>
    <w:p>
      <w:pPr>
        <w:pStyle w:val="PreformattedText"/>
        <w:rPr/>
      </w:pPr>
      <w:r>
        <w:rPr/>
        <w:t>amendment or supplement thereto.  If any action,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suit or proceeding shall be brought against a Plains Party, any of such</w:t>
      </w:r>
    </w:p>
    <w:p>
      <w:pPr>
        <w:pStyle w:val="PreformattedText"/>
        <w:rPr/>
      </w:pPr>
      <w:r>
        <w:rPr/>
        <w:t>directors and officers or any such controlling person based on the Registration</w:t>
      </w:r>
    </w:p>
    <w:p>
      <w:pPr>
        <w:pStyle w:val="PreformattedText"/>
        <w:rPr/>
      </w:pPr>
      <w:r>
        <w:rPr/>
        <w:t>Statement, the Prospectus or any Prepricing Prospectus, or any amendment or</w:t>
      </w:r>
    </w:p>
    <w:p>
      <w:pPr>
        <w:pStyle w:val="PreformattedText"/>
        <w:rPr/>
      </w:pPr>
      <w:r>
        <w:rPr/>
        <w:t>supplement thereto, and in respect of which indemnity may be sought against any</w:t>
      </w:r>
    </w:p>
    <w:p>
      <w:pPr>
        <w:pStyle w:val="PreformattedText"/>
        <w:rPr/>
      </w:pPr>
      <w:r>
        <w:rPr/>
        <w:t>Underwriter pursuant to this paragraph (c), such Underwriter shall have the</w:t>
      </w:r>
    </w:p>
    <w:p>
      <w:pPr>
        <w:pStyle w:val="PreformattedText"/>
        <w:rPr/>
      </w:pPr>
      <w:r>
        <w:rPr/>
        <w:t>rights and duties given to the Plains Parties by paragraph (b) above (except</w:t>
      </w:r>
    </w:p>
    <w:p>
      <w:pPr>
        <w:pStyle w:val="PreformattedText"/>
        <w:rPr/>
      </w:pPr>
      <w:r>
        <w:rPr/>
        <w:t>that if the Partnership or the General Partner shall have assumed the defense</w:t>
      </w:r>
    </w:p>
    <w:p>
      <w:pPr>
        <w:pStyle w:val="PreformattedText"/>
        <w:rPr/>
      </w:pPr>
      <w:r>
        <w:rPr/>
        <w:t>thereof such Underwriter shall not be required to do so, but may employ separate</w:t>
      </w:r>
    </w:p>
    <w:p>
      <w:pPr>
        <w:pStyle w:val="PreformattedText"/>
        <w:rPr/>
      </w:pPr>
      <w:r>
        <w:rPr/>
        <w:t>counsel therein and participate in (but not control) the defense thereof, but</w:t>
      </w:r>
    </w:p>
    <w:p>
      <w:pPr>
        <w:pStyle w:val="PreformattedText"/>
        <w:rPr/>
      </w:pPr>
      <w:r>
        <w:rPr/>
        <w:t>the fees and expenses of such counsel shall be at such Underwriter's expense),</w:t>
      </w:r>
    </w:p>
    <w:p>
      <w:pPr>
        <w:pStyle w:val="PreformattedText"/>
        <w:rPr/>
      </w:pPr>
      <w:r>
        <w:rPr/>
        <w:t>and the Plains Parties, any of such directors and officers and any such</w:t>
      </w:r>
    </w:p>
    <w:p>
      <w:pPr>
        <w:pStyle w:val="PreformattedText"/>
        <w:rPr/>
      </w:pPr>
      <w:r>
        <w:rPr/>
        <w:t>controlling person shall have the rights and duties given to the Underwriters by</w:t>
      </w:r>
    </w:p>
    <w:p>
      <w:pPr>
        <w:pStyle w:val="PreformattedText"/>
        <w:rPr/>
      </w:pPr>
      <w:r>
        <w:rPr/>
        <w:t>paragraph (b) above. The foregoing indemnity agreement shall be in addition to</w:t>
      </w:r>
    </w:p>
    <w:p>
      <w:pPr>
        <w:pStyle w:val="PreformattedText"/>
        <w:rPr/>
      </w:pPr>
      <w:r>
        <w:rPr/>
        <w:t>any liability which the Underwriters may otherwise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If the indemnification provided for in this Section 7 is</w:t>
      </w:r>
    </w:p>
    <w:p>
      <w:pPr>
        <w:pStyle w:val="PreformattedText"/>
        <w:rPr/>
      </w:pPr>
      <w:r>
        <w:rPr/>
        <w:t>unavailable to an indemnified party under paragraph (a) or (c) hereof in respect</w:t>
      </w:r>
    </w:p>
    <w:p>
      <w:pPr>
        <w:pStyle w:val="PreformattedText"/>
        <w:rPr/>
      </w:pPr>
      <w:r>
        <w:rPr/>
        <w:t>of any losses, claims, damages, liabilities or expenses referred to therein,</w:t>
      </w:r>
    </w:p>
    <w:p>
      <w:pPr>
        <w:pStyle w:val="PreformattedText"/>
        <w:rPr/>
      </w:pPr>
      <w:r>
        <w:rPr/>
        <w:t>then an indemnifying party, in lieu of indemnifying such indemnified party,</w:t>
      </w:r>
    </w:p>
    <w:p>
      <w:pPr>
        <w:pStyle w:val="PreformattedText"/>
        <w:rPr/>
      </w:pPr>
      <w:r>
        <w:rPr/>
        <w:t>shall contribute to the amount paid or payable by such indemnified party as a</w:t>
      </w:r>
    </w:p>
    <w:p>
      <w:pPr>
        <w:pStyle w:val="PreformattedText"/>
        <w:rPr/>
      </w:pPr>
      <w:r>
        <w:rPr/>
        <w:t>result of such losses, claims, damages, liabilities or expenses (i) in such</w:t>
      </w:r>
    </w:p>
    <w:p>
      <w:pPr>
        <w:pStyle w:val="PreformattedText"/>
        <w:rPr/>
      </w:pPr>
      <w:r>
        <w:rPr/>
        <w:t>proportion as is appropriate to reflect the relative benefits received by the</w:t>
      </w:r>
    </w:p>
    <w:p>
      <w:pPr>
        <w:pStyle w:val="PreformattedText"/>
        <w:rPr/>
      </w:pPr>
      <w:r>
        <w:rPr/>
        <w:t>Plains Parties on the one hand and the Underwriters on the other hand from the</w:t>
      </w:r>
    </w:p>
    <w:p>
      <w:pPr>
        <w:pStyle w:val="PreformattedText"/>
        <w:rPr/>
      </w:pPr>
      <w:r>
        <w:rPr/>
        <w:t>offering of the Units, or (ii) if the allocation provided by clause (i) above is</w:t>
      </w:r>
    </w:p>
    <w:p>
      <w:pPr>
        <w:pStyle w:val="PreformattedText"/>
        <w:rPr/>
      </w:pPr>
      <w:r>
        <w:rPr/>
        <w:t>not permitted by applicable law, in such proportion as is appropriate to reflect</w:t>
      </w:r>
    </w:p>
    <w:p>
      <w:pPr>
        <w:pStyle w:val="PreformattedText"/>
        <w:rPr/>
      </w:pPr>
      <w:r>
        <w:rPr/>
        <w:t>not only the relative benefits referred to in clause (i) above but also the</w:t>
      </w:r>
    </w:p>
    <w:p>
      <w:pPr>
        <w:pStyle w:val="PreformattedText"/>
        <w:rPr/>
      </w:pPr>
      <w:r>
        <w:rPr/>
        <w:t>relative fault of the Plains Parties on the one hand and the Underwriters on the</w:t>
      </w:r>
    </w:p>
    <w:p>
      <w:pPr>
        <w:pStyle w:val="PreformattedText"/>
        <w:rPr/>
      </w:pPr>
      <w:r>
        <w:rPr/>
        <w:t>other in connection with the statements or omissions that resulted in such</w:t>
      </w:r>
    </w:p>
    <w:p>
      <w:pPr>
        <w:pStyle w:val="PreformattedText"/>
        <w:rPr/>
      </w:pPr>
      <w:r>
        <w:rPr/>
        <w:t>losses, claims, damages, liabilities or expenses, as well as any other relevant</w:t>
      </w:r>
    </w:p>
    <w:p>
      <w:pPr>
        <w:pStyle w:val="PreformattedText"/>
        <w:rPr/>
      </w:pPr>
      <w:r>
        <w:rPr/>
        <w:t>equitable considerations.  The relative benefits received by the Partnership on</w:t>
      </w:r>
    </w:p>
    <w:p>
      <w:pPr>
        <w:pStyle w:val="PreformattedText"/>
        <w:rPr/>
      </w:pPr>
      <w:r>
        <w:rPr/>
        <w:t>the one hand and the Underwriters on the other shall be deemed to be in the same</w:t>
      </w:r>
    </w:p>
    <w:p>
      <w:pPr>
        <w:pStyle w:val="PreformattedText"/>
        <w:rPr/>
      </w:pPr>
      <w:r>
        <w:rPr/>
        <w:t>proportion as the total net proceeds from the offering (before deducting</w:t>
      </w:r>
    </w:p>
    <w:p>
      <w:pPr>
        <w:pStyle w:val="PreformattedText"/>
        <w:rPr/>
      </w:pPr>
      <w:r>
        <w:rPr/>
        <w:t>expenses) received by the Partnership bear to the total underwriting discounts</w:t>
      </w:r>
    </w:p>
    <w:p>
      <w:pPr>
        <w:pStyle w:val="PreformattedText"/>
        <w:rPr/>
      </w:pPr>
      <w:r>
        <w:rPr/>
        <w:t>and commissions received by the Underwriters, in each case as set forth in the</w:t>
      </w:r>
    </w:p>
    <w:p>
      <w:pPr>
        <w:pStyle w:val="PreformattedText"/>
        <w:rPr/>
      </w:pPr>
      <w:r>
        <w:rPr/>
        <w:t>table on the cover page of the Prospectus.  The relative fault of the Plains</w:t>
      </w:r>
    </w:p>
    <w:p>
      <w:pPr>
        <w:pStyle w:val="PreformattedText"/>
        <w:rPr/>
      </w:pPr>
      <w:r>
        <w:rPr/>
        <w:t>Parties on the one hand, and the Underwriters on the other hand shall be</w:t>
      </w:r>
    </w:p>
    <w:p>
      <w:pPr>
        <w:pStyle w:val="PreformattedText"/>
        <w:rPr/>
      </w:pPr>
      <w:r>
        <w:rPr/>
        <w:t>determined by reference to, among other things, whether the untrue or alleged</w:t>
      </w:r>
    </w:p>
    <w:p>
      <w:pPr>
        <w:pStyle w:val="PreformattedText"/>
        <w:rPr/>
      </w:pPr>
      <w:r>
        <w:rPr/>
        <w:t>untrue statement of a material fact or the omission or alleged omission to state</w:t>
      </w:r>
    </w:p>
    <w:p>
      <w:pPr>
        <w:pStyle w:val="PreformattedText"/>
        <w:rPr/>
      </w:pPr>
      <w:r>
        <w:rPr/>
        <w:t>a material fact relates to information supplied by the Plains Parties or any</w:t>
      </w:r>
    </w:p>
    <w:p>
      <w:pPr>
        <w:pStyle w:val="PreformattedText"/>
        <w:rPr/>
      </w:pPr>
      <w:r>
        <w:rPr/>
        <w:t>other affiliate of the Plains Parties on the one hand, or by the Underwriters on</w:t>
      </w:r>
    </w:p>
    <w:p>
      <w:pPr>
        <w:pStyle w:val="PreformattedText"/>
        <w:rPr/>
      </w:pPr>
      <w:r>
        <w:rPr/>
        <w:t>the other hand, and the parties' relative intent, knowledge, access to</w:t>
      </w:r>
    </w:p>
    <w:p>
      <w:pPr>
        <w:pStyle w:val="PreformattedText"/>
        <w:rPr/>
      </w:pPr>
      <w:r>
        <w:rPr/>
        <w:t>information and opportunity to correct or prevent such statement or omission.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 Plains Parties and the Underwriters agree that it would not be</w:t>
      </w:r>
    </w:p>
    <w:p>
      <w:pPr>
        <w:pStyle w:val="PreformattedText"/>
        <w:rPr/>
      </w:pPr>
      <w:r>
        <w:rPr/>
        <w:t>just and equitable if contribution pursuant to this Section 7 were determined by</w:t>
      </w:r>
    </w:p>
    <w:p>
      <w:pPr>
        <w:pStyle w:val="PreformattedText"/>
        <w:rPr/>
      </w:pPr>
      <w:r>
        <w:rPr/>
        <w:t>a pro rata allocation (even if the Underwriters were treated as one entity for</w:t>
      </w:r>
    </w:p>
    <w:p>
      <w:pPr>
        <w:pStyle w:val="PreformattedText"/>
        <w:rPr/>
      </w:pPr>
      <w:r>
        <w:rPr/>
        <w:t>such purpose) or by any other method of allocation that does not take account of</w:t>
      </w:r>
    </w:p>
    <w:p>
      <w:pPr>
        <w:pStyle w:val="PreformattedText"/>
        <w:rPr/>
      </w:pPr>
      <w:r>
        <w:rPr/>
        <w:t>the equitable considerations referred to in paragraph (d) above.  The amount</w:t>
      </w:r>
    </w:p>
    <w:p>
      <w:pPr>
        <w:pStyle w:val="PreformattedText"/>
        <w:rPr/>
      </w:pPr>
      <w:r>
        <w:rPr/>
        <w:t>paid or payable by an indemnified party as a result of the losses, claims,</w:t>
      </w:r>
    </w:p>
    <w:p>
      <w:pPr>
        <w:pStyle w:val="PreformattedText"/>
        <w:rPr/>
      </w:pPr>
      <w:r>
        <w:rPr/>
        <w:t>damages, liabilities and expenses referred to in paragraph (d) above shall be</w:t>
      </w:r>
    </w:p>
    <w:p>
      <w:pPr>
        <w:pStyle w:val="PreformattedText"/>
        <w:rPr/>
      </w:pPr>
      <w:r>
        <w:rPr/>
        <w:t>deemed to include, subject to the limitations set forth above, any legal or</w:t>
      </w:r>
    </w:p>
    <w:p>
      <w:pPr>
        <w:pStyle w:val="PreformattedText"/>
        <w:rPr/>
      </w:pPr>
      <w:r>
        <w:rPr/>
        <w:t>other expenses reasonably incurred by such indemnified party in connection with</w:t>
      </w:r>
    </w:p>
    <w:p>
      <w:pPr>
        <w:pStyle w:val="PreformattedText"/>
        <w:rPr/>
      </w:pPr>
      <w:r>
        <w:rPr/>
        <w:t>investigating any claim or defending any such action, suit or proceeding.</w:t>
      </w:r>
    </w:p>
    <w:p>
      <w:pPr>
        <w:pStyle w:val="PreformattedText"/>
        <w:rPr/>
      </w:pPr>
      <w:r>
        <w:rPr/>
        <w:t>Notwithstanding the provisions of this Section 7, no Underwriter shall be</w:t>
      </w:r>
    </w:p>
    <w:p>
      <w:pPr>
        <w:pStyle w:val="PreformattedText"/>
        <w:rPr/>
      </w:pPr>
      <w:r>
        <w:rPr/>
        <w:t>required to contribute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in excess of the amount by which the total price of the Units</w:t>
      </w:r>
    </w:p>
    <w:p>
      <w:pPr>
        <w:pStyle w:val="PreformattedText"/>
        <w:rPr/>
      </w:pPr>
      <w:r>
        <w:rPr/>
        <w:t>underwritten by it and distributed to the public exceeds the amount of any</w:t>
      </w:r>
    </w:p>
    <w:p>
      <w:pPr>
        <w:pStyle w:val="PreformattedText"/>
        <w:rPr/>
      </w:pPr>
      <w:r>
        <w:rPr/>
        <w:t>damages which such Underwriter has otherwise been required to pay by reason of</w:t>
      </w:r>
    </w:p>
    <w:p>
      <w:pPr>
        <w:pStyle w:val="PreformattedText"/>
        <w:rPr/>
      </w:pPr>
      <w:r>
        <w:rPr/>
        <w:t>such untrue or alleged untrue statement or omission or alleged omission. No</w:t>
      </w:r>
    </w:p>
    <w:p>
      <w:pPr>
        <w:pStyle w:val="PreformattedText"/>
        <w:rPr/>
      </w:pPr>
      <w:r>
        <w:rPr/>
        <w:t>person guilty of fraudulent misrepresentation (within the meaning of Section</w:t>
      </w:r>
    </w:p>
    <w:p>
      <w:pPr>
        <w:pStyle w:val="PreformattedText"/>
        <w:rPr/>
      </w:pPr>
      <w:r>
        <w:rPr/>
        <w:t>11(f) of the Act) shall be entitled to contribution from any person who was not</w:t>
      </w:r>
    </w:p>
    <w:p>
      <w:pPr>
        <w:pStyle w:val="PreformattedText"/>
        <w:rPr/>
      </w:pPr>
      <w:r>
        <w:rPr/>
        <w:t>guilty of such fraudulent misrepresentation. The Underwriters' obligations to</w:t>
      </w:r>
    </w:p>
    <w:p>
      <w:pPr>
        <w:pStyle w:val="PreformattedText"/>
        <w:rPr/>
      </w:pPr>
      <w:r>
        <w:rPr/>
        <w:t>contribute pursuant to this Section 7 are several in proportion to the</w:t>
      </w:r>
    </w:p>
    <w:p>
      <w:pPr>
        <w:pStyle w:val="PreformattedText"/>
        <w:rPr/>
      </w:pPr>
      <w:r>
        <w:rPr/>
        <w:t>respective numbers of Firm Units set forth opposite their names in Schedule I</w:t>
      </w:r>
    </w:p>
    <w:p>
      <w:pPr>
        <w:pStyle w:val="PreformattedText"/>
        <w:rPr/>
      </w:pPr>
      <w:r>
        <w:rPr/>
        <w:t>hereto (or such numbers of Firm Units increased as set forth in Section 10</w:t>
      </w:r>
    </w:p>
    <w:p>
      <w:pPr>
        <w:pStyle w:val="PreformattedText"/>
        <w:rPr/>
      </w:pPr>
      <w:r>
        <w:rPr/>
        <w:t>hereof) and not joint.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No indemnifying party shall, without the prior written consent of</w:t>
      </w:r>
    </w:p>
    <w:p>
      <w:pPr>
        <w:pStyle w:val="PreformattedText"/>
        <w:rPr/>
      </w:pPr>
      <w:r>
        <w:rPr/>
        <w:t>the indemnified party, effect any settlement of any pending or threatened</w:t>
      </w:r>
    </w:p>
    <w:p>
      <w:pPr>
        <w:pStyle w:val="PreformattedText"/>
        <w:rPr/>
      </w:pPr>
      <w:r>
        <w:rPr/>
        <w:t>action, suit or proceeding in respect of which any indemnified party is or could</w:t>
      </w:r>
    </w:p>
    <w:p>
      <w:pPr>
        <w:pStyle w:val="PreformattedText"/>
        <w:rPr/>
      </w:pPr>
      <w:r>
        <w:rPr/>
        <w:t>have been a party and indemnity could have been sought hereunder by such</w:t>
      </w:r>
    </w:p>
    <w:p>
      <w:pPr>
        <w:pStyle w:val="PreformattedText"/>
        <w:rPr/>
      </w:pPr>
      <w:r>
        <w:rPr/>
        <w:t>indemnified party, unless such settlement includes an unconditional release of</w:t>
      </w:r>
    </w:p>
    <w:p>
      <w:pPr>
        <w:pStyle w:val="PreformattedText"/>
        <w:rPr/>
      </w:pPr>
      <w:r>
        <w:rPr/>
        <w:t>such indemnified party from all liability on claims that are the subject matter</w:t>
      </w:r>
    </w:p>
    <w:p>
      <w:pPr>
        <w:pStyle w:val="PreformattedText"/>
        <w:rPr/>
      </w:pPr>
      <w:r>
        <w:rPr/>
        <w:t>of such action, suit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Any losses, claims, damages, liabilities or expenses for which an</w:t>
      </w:r>
    </w:p>
    <w:p>
      <w:pPr>
        <w:pStyle w:val="PreformattedText"/>
        <w:rPr/>
      </w:pPr>
      <w:r>
        <w:rPr/>
        <w:t>indemnified party is entitled to indemnification or contribution under this</w:t>
      </w:r>
    </w:p>
    <w:p>
      <w:pPr>
        <w:pStyle w:val="PreformattedText"/>
        <w:rPr/>
      </w:pPr>
      <w:r>
        <w:rPr/>
        <w:t>Section 7 shall be paid by the indemnifying party to the indemnified party as</w:t>
      </w:r>
    </w:p>
    <w:p>
      <w:pPr>
        <w:pStyle w:val="PreformattedText"/>
        <w:rPr/>
      </w:pPr>
      <w:r>
        <w:rPr/>
        <w:t>such losses, claims, damages, liabilities or expenses are incurred.  The</w:t>
      </w:r>
    </w:p>
    <w:p>
      <w:pPr>
        <w:pStyle w:val="PreformattedText"/>
        <w:rPr/>
      </w:pPr>
      <w:r>
        <w:rPr/>
        <w:t>indemnity and contribution agreements contained in this Section 7 and the</w:t>
      </w:r>
    </w:p>
    <w:p>
      <w:pPr>
        <w:pStyle w:val="PreformattedText"/>
        <w:rPr/>
      </w:pPr>
      <w:r>
        <w:rPr/>
        <w:t>representations and warranties of the Plains Parties set forth in this Agreement</w:t>
      </w:r>
    </w:p>
    <w:p>
      <w:pPr>
        <w:pStyle w:val="PreformattedText"/>
        <w:rPr/>
      </w:pPr>
      <w:r>
        <w:rPr/>
        <w:t>shall remain operative and in full force and effect, regardless of (i) any</w:t>
      </w:r>
    </w:p>
    <w:p>
      <w:pPr>
        <w:pStyle w:val="PreformattedText"/>
        <w:rPr/>
      </w:pPr>
      <w:r>
        <w:rPr/>
        <w:t>investigation made by or on behalf of any Underwriter or any person controlling</w:t>
      </w:r>
    </w:p>
    <w:p>
      <w:pPr>
        <w:pStyle w:val="PreformattedText"/>
        <w:rPr/>
      </w:pPr>
      <w:r>
        <w:rPr/>
        <w:t>any Underwriter, the Plains Parties or any of their respective directors or</w:t>
      </w:r>
    </w:p>
    <w:p>
      <w:pPr>
        <w:pStyle w:val="PreformattedText"/>
        <w:rPr/>
      </w:pPr>
      <w:r>
        <w:rPr/>
        <w:t>officers or any person controlling the Plains Parties, (ii) acceptance of any</w:t>
      </w:r>
    </w:p>
    <w:p>
      <w:pPr>
        <w:pStyle w:val="PreformattedText"/>
        <w:rPr/>
      </w:pPr>
      <w:r>
        <w:rPr/>
        <w:t>Units and payment therefor in accordance with the terms of this Agreement, and</w:t>
      </w:r>
    </w:p>
    <w:p>
      <w:pPr>
        <w:pStyle w:val="PreformattedText"/>
        <w:rPr/>
      </w:pPr>
      <w:r>
        <w:rPr/>
        <w:t>(iii) any termination of this Agreement.  A successor to any Underwriter or any</w:t>
      </w:r>
    </w:p>
    <w:p>
      <w:pPr>
        <w:pStyle w:val="PreformattedText"/>
        <w:rPr/>
      </w:pPr>
      <w:r>
        <w:rPr/>
        <w:t>person controlling any Underwriter, or to the Plains Parties or any of their</w:t>
      </w:r>
    </w:p>
    <w:p>
      <w:pPr>
        <w:pStyle w:val="PreformattedText"/>
        <w:rPr/>
      </w:pPr>
      <w:r>
        <w:rPr/>
        <w:t>respective directors or officers or any person controlling a Plains Party shall</w:t>
      </w:r>
    </w:p>
    <w:p>
      <w:pPr>
        <w:pStyle w:val="PreformattedText"/>
        <w:rPr/>
      </w:pPr>
      <w:r>
        <w:rPr/>
        <w:t>be entitled to the benefits of the indemnity, contribution and reimbursement</w:t>
      </w:r>
    </w:p>
    <w:p>
      <w:pPr>
        <w:pStyle w:val="PreformattedText"/>
        <w:rPr/>
      </w:pPr>
      <w:r>
        <w:rPr/>
        <w:t>agreements contained in this Section 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  Conditions of Underwriters' Obligations.  The several obligations of</w:t>
      </w:r>
    </w:p>
    <w:p>
      <w:pPr>
        <w:pStyle w:val="PreformattedText"/>
        <w:rPr/>
      </w:pPr>
      <w:r>
        <w:rPr/>
        <w:t>the Underwriters to purchase the Firm Units hereunder are subject to the</w:t>
      </w:r>
    </w:p>
    <w:p>
      <w:pPr>
        <w:pStyle w:val="PreformattedText"/>
        <w:rPr/>
      </w:pPr>
      <w:r>
        <w:rPr/>
        <w:t>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If, at the time this Agreement is executed and delivered, it is</w:t>
      </w:r>
    </w:p>
    <w:p>
      <w:pPr>
        <w:pStyle w:val="PreformattedText"/>
        <w:rPr/>
      </w:pPr>
      <w:r>
        <w:rPr/>
        <w:t>necessary for the registration statement or a post-effective amendment thereto</w:t>
      </w:r>
    </w:p>
    <w:p>
      <w:pPr>
        <w:pStyle w:val="PreformattedText"/>
        <w:rPr/>
      </w:pPr>
      <w:r>
        <w:rPr/>
        <w:t>to be declared effective before the offering of the Units may commence, the</w:t>
      </w:r>
    </w:p>
    <w:p>
      <w:pPr>
        <w:pStyle w:val="PreformattedText"/>
        <w:rPr/>
      </w:pPr>
      <w:r>
        <w:rPr/>
        <w:t>registration statement or such post-effective amendment shall have become</w:t>
      </w:r>
    </w:p>
    <w:p>
      <w:pPr>
        <w:pStyle w:val="PreformattedText"/>
        <w:rPr/>
      </w:pPr>
      <w:r>
        <w:rPr/>
        <w:t>effective not later than 5:30 p.m., New York City time, on the date hereof, or</w:t>
      </w:r>
    </w:p>
    <w:p>
      <w:pPr>
        <w:pStyle w:val="PreformattedText"/>
        <w:rPr/>
      </w:pPr>
      <w:r>
        <w:rPr/>
        <w:t>at such later date and time as shall be consented to in writing by Salomon Smith</w:t>
      </w:r>
    </w:p>
    <w:p>
      <w:pPr>
        <w:pStyle w:val="PreformattedText"/>
        <w:rPr/>
      </w:pPr>
      <w:r>
        <w:rPr/>
        <w:t>Barney Inc., and all filings, if any, required by Rules 424 and 430A under the</w:t>
      </w:r>
    </w:p>
    <w:p>
      <w:pPr>
        <w:pStyle w:val="PreformattedText"/>
        <w:rPr/>
      </w:pPr>
      <w:r>
        <w:rPr/>
        <w:t>Act shall be or have been timely made, as the case may be; no stop order</w:t>
      </w:r>
    </w:p>
    <w:p>
      <w:pPr>
        <w:pStyle w:val="PreformattedText"/>
        <w:rPr/>
      </w:pPr>
      <w:r>
        <w:rPr/>
        <w:t>suspending the effectiveness of the registration statement shall have been</w:t>
      </w:r>
    </w:p>
    <w:p>
      <w:pPr>
        <w:pStyle w:val="PreformattedText"/>
        <w:rPr/>
      </w:pPr>
      <w:r>
        <w:rPr/>
        <w:t>issued and no proceeding for that purpose shall have been instituted or, to the</w:t>
      </w:r>
    </w:p>
    <w:p>
      <w:pPr>
        <w:pStyle w:val="PreformattedText"/>
        <w:rPr/>
      </w:pPr>
      <w:r>
        <w:rPr/>
        <w:t>knowledge of the Plains Parties or any Underwriter, threatened by the Commission</w:t>
      </w:r>
    </w:p>
    <w:p>
      <w:pPr>
        <w:pStyle w:val="PreformattedText"/>
        <w:rPr/>
      </w:pPr>
      <w:r>
        <w:rPr/>
        <w:t>and any request of the Commission for additional information (to be included in</w:t>
      </w:r>
    </w:p>
    <w:p>
      <w:pPr>
        <w:pStyle w:val="PreformattedText"/>
        <w:rPr/>
      </w:pPr>
      <w:r>
        <w:rPr/>
        <w:t>the Registration Statement or the Prospectus or otherwise) shall have been</w:t>
      </w:r>
    </w:p>
    <w:p>
      <w:pPr>
        <w:pStyle w:val="PreformattedText"/>
        <w:rPr/>
      </w:pPr>
      <w:r>
        <w:rPr/>
        <w:t>complied with to your reasonable satisfaction.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Subsequent to the effective date of this Agreement, there shall</w:t>
      </w:r>
    </w:p>
    <w:p>
      <w:pPr>
        <w:pStyle w:val="PreformattedText"/>
        <w:rPr/>
      </w:pPr>
      <w:r>
        <w:rPr/>
        <w:t>not have occurred (i) any change, or any development involving a prospective</w:t>
      </w:r>
    </w:p>
    <w:p>
      <w:pPr>
        <w:pStyle w:val="PreformattedText"/>
        <w:rPr/>
      </w:pPr>
      <w:r>
        <w:rPr/>
        <w:t>change, in or affecting the condition (financial or other), business, prospects,</w:t>
      </w:r>
    </w:p>
    <w:p>
      <w:pPr>
        <w:pStyle w:val="PreformattedText"/>
        <w:rPr/>
      </w:pPr>
      <w:r>
        <w:rPr/>
        <w:t>properties, net worth or results of operations of any of the Plains Parties not</w:t>
      </w:r>
    </w:p>
    <w:p>
      <w:pPr>
        <w:pStyle w:val="PreformattedText"/>
        <w:rPr/>
      </w:pPr>
      <w:r>
        <w:rPr/>
        <w:t>contemplated by the Prospectus, which in your opinion, would materially</w:t>
      </w:r>
    </w:p>
    <w:p>
      <w:pPr>
        <w:pStyle w:val="PreformattedText"/>
        <w:rPr/>
      </w:pPr>
      <w:r>
        <w:rPr/>
        <w:t>adversely affect the market for the Units, or (ii) any event or development</w:t>
      </w:r>
    </w:p>
    <w:p>
      <w:pPr>
        <w:pStyle w:val="PreformattedText"/>
        <w:rPr/>
      </w:pPr>
      <w:r>
        <w:rPr/>
        <w:t>relating to or involving any of the Plains Parties or any executive officer or</w:t>
      </w:r>
    </w:p>
    <w:p>
      <w:pPr>
        <w:pStyle w:val="PreformattedText"/>
        <w:rPr/>
      </w:pPr>
      <w:r>
        <w:rPr/>
        <w:t>director of any of such entities which makes any statement made in the</w:t>
      </w:r>
    </w:p>
    <w:p>
      <w:pPr>
        <w:pStyle w:val="PreformattedText"/>
        <w:rPr/>
      </w:pPr>
      <w:r>
        <w:rPr/>
        <w:t>Prospectus untrue or which, in the opinion of the Partnership and its counsel or</w:t>
      </w:r>
    </w:p>
    <w:p>
      <w:pPr>
        <w:pStyle w:val="PreformattedText"/>
        <w:rPr/>
      </w:pPr>
      <w:r>
        <w:rPr/>
        <w:t>the Underwriters and their counsel, requires the making of any addition to or</w:t>
      </w:r>
    </w:p>
    <w:p>
      <w:pPr>
        <w:pStyle w:val="PreformattedText"/>
        <w:rPr/>
      </w:pPr>
      <w:r>
        <w:rPr/>
        <w:t>change in the Prospectus in order to state a material fact required by the Act</w:t>
      </w:r>
    </w:p>
    <w:p>
      <w:pPr>
        <w:pStyle w:val="PreformattedText"/>
        <w:rPr/>
      </w:pPr>
      <w:r>
        <w:rPr/>
        <w:t>or any other law to be stated therein or necessary in order to make the</w:t>
      </w:r>
    </w:p>
    <w:p>
      <w:pPr>
        <w:pStyle w:val="PreformattedText"/>
        <w:rPr/>
      </w:pPr>
      <w:r>
        <w:rPr/>
        <w:t>statements therein not misleading, if amending or supplementing the Prospectus</w:t>
      </w:r>
    </w:p>
    <w:p>
      <w:pPr>
        <w:pStyle w:val="PreformattedText"/>
        <w:rPr/>
      </w:pPr>
      <w:r>
        <w:rPr/>
        <w:t>to reflect such event or development would, in your opinion, materially</w:t>
      </w:r>
    </w:p>
    <w:p>
      <w:pPr>
        <w:pStyle w:val="PreformattedText"/>
        <w:rPr/>
      </w:pPr>
      <w:r>
        <w:rPr/>
        <w:t>adversely affect the market for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You shall have received on the Closing Date, an opinion of Andrews</w:t>
      </w:r>
    </w:p>
    <w:p>
      <w:pPr>
        <w:pStyle w:val="PreformattedText"/>
        <w:rPr/>
      </w:pPr>
      <w:r>
        <w:rPr/>
        <w:t>&amp; Kurth L.L.P., special counsel for the Plains Parties, dated the Closing Date</w:t>
      </w:r>
    </w:p>
    <w:p>
      <w:pPr>
        <w:pStyle w:val="PreformattedText"/>
        <w:rPr/>
      </w:pPr>
      <w:r>
        <w:rPr/>
        <w:t>and addressed to you,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Each of the Partnership, Plains Marketing and Plains Scurlock</w:t>
      </w:r>
    </w:p>
    <w:p>
      <w:pPr>
        <w:pStyle w:val="PreformattedText"/>
        <w:rPr/>
      </w:pPr>
      <w:r>
        <w:rPr/>
        <w:t xml:space="preserve">     </w:t>
      </w:r>
      <w:r>
        <w:rPr/>
        <w:t>has been duly formed and is validly existing in good standing as a limited</w:t>
      </w:r>
    </w:p>
    <w:p>
      <w:pPr>
        <w:pStyle w:val="PreformattedText"/>
        <w:rPr/>
      </w:pPr>
      <w:r>
        <w:rPr/>
        <w:t xml:space="preserve">     </w:t>
      </w:r>
      <w:r>
        <w:rPr/>
        <w:t>partnership under the Delaware LP Act with all necessary partnership power</w:t>
      </w:r>
    </w:p>
    <w:p>
      <w:pPr>
        <w:pStyle w:val="PreformattedText"/>
        <w:rPr/>
      </w:pPr>
      <w:r>
        <w:rPr/>
        <w:t xml:space="preserve">     </w:t>
      </w:r>
      <w:r>
        <w:rPr/>
        <w:t>and authority to own or lease its properties and conduct its business, in</w:t>
      </w:r>
    </w:p>
    <w:p>
      <w:pPr>
        <w:pStyle w:val="PreformattedText"/>
        <w:rPr/>
      </w:pPr>
      <w:r>
        <w:rPr/>
        <w:t xml:space="preserve">     </w:t>
      </w:r>
      <w:r>
        <w:rPr/>
        <w:t>each case in all material respects as described in the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Each of the Partnership, Plains Marketing and Plains</w:t>
      </w:r>
    </w:p>
    <w:p>
      <w:pPr>
        <w:pStyle w:val="PreformattedText"/>
        <w:rPr/>
      </w:pPr>
      <w:r>
        <w:rPr/>
        <w:t xml:space="preserve">     </w:t>
      </w:r>
      <w:r>
        <w:rPr/>
        <w:t>Scurlock is duly registered or qualified as a foreign limited partnership</w:t>
      </w:r>
    </w:p>
    <w:p>
      <w:pPr>
        <w:pStyle w:val="PreformattedText"/>
        <w:rPr/>
      </w:pPr>
      <w:r>
        <w:rPr/>
        <w:t xml:space="preserve">     </w:t>
      </w:r>
      <w:r>
        <w:rPr/>
        <w:t>for the transaction of business under the laws of the States set forth on</w:t>
      </w:r>
    </w:p>
    <w:p>
      <w:pPr>
        <w:pStyle w:val="PreformattedText"/>
        <w:rPr/>
      </w:pPr>
      <w:r>
        <w:rPr/>
        <w:t xml:space="preserve">     </w:t>
      </w:r>
      <w:r>
        <w:rPr/>
        <w:t>Exhibit A to this opinion; and, to such counsel's knowledge, such</w:t>
      </w:r>
    </w:p>
    <w:p>
      <w:pPr>
        <w:pStyle w:val="PreformattedText"/>
        <w:rPr/>
      </w:pPr>
      <w:r>
        <w:rPr/>
        <w:t xml:space="preserve">     </w:t>
      </w:r>
      <w:r>
        <w:rPr/>
        <w:t>jurisdictions are the only jurisdictions in which the character of the</w:t>
      </w:r>
    </w:p>
    <w:p>
      <w:pPr>
        <w:pStyle w:val="PreformattedText"/>
        <w:rPr/>
      </w:pPr>
      <w:r>
        <w:rPr/>
        <w:t xml:space="preserve">     </w:t>
      </w:r>
      <w:r>
        <w:rPr/>
        <w:t>business conducted by the Partnership or the nature or location of the</w:t>
      </w:r>
    </w:p>
    <w:p>
      <w:pPr>
        <w:pStyle w:val="PreformattedText"/>
        <w:rPr/>
      </w:pPr>
      <w:r>
        <w:rPr/>
        <w:t xml:space="preserve">     </w:t>
      </w:r>
      <w:r>
        <w:rPr/>
        <w:t>properties owned or leased by it make such registration or qualification</w:t>
      </w:r>
    </w:p>
    <w:p>
      <w:pPr>
        <w:pStyle w:val="PreformattedText"/>
        <w:rPr/>
      </w:pPr>
      <w:r>
        <w:rPr/>
        <w:t xml:space="preserve">     </w:t>
      </w:r>
      <w:r>
        <w:rPr/>
        <w:t>necessary (except where the failure to so register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 so qualify would not (A) have a material adverse effect on the condition</w:t>
      </w:r>
    </w:p>
    <w:p>
      <w:pPr>
        <w:pStyle w:val="PreformattedText"/>
        <w:rPr/>
      </w:pPr>
      <w:r>
        <w:rPr/>
        <w:t xml:space="preserve">     </w:t>
      </w:r>
      <w:r>
        <w:rPr/>
        <w:t>(financial or other), business or results of operations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>and the Subsidiaries, taken as a whole, or (B) subject the limited partners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 to any material liability or disability).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All American has been duly formed and is validly existing</w:t>
      </w:r>
    </w:p>
    <w:p>
      <w:pPr>
        <w:pStyle w:val="PreformattedText"/>
        <w:rPr/>
      </w:pPr>
      <w:r>
        <w:rPr/>
        <w:t xml:space="preserve">     </w:t>
      </w:r>
      <w:r>
        <w:rPr/>
        <w:t>in good standing as a limited partnership under the Texas LP Act with all</w:t>
      </w:r>
    </w:p>
    <w:p>
      <w:pPr>
        <w:pStyle w:val="PreformattedText"/>
        <w:rPr/>
      </w:pPr>
      <w:r>
        <w:rPr/>
        <w:t xml:space="preserve">     </w:t>
      </w:r>
      <w:r>
        <w:rPr/>
        <w:t>necessary partnership power and authority to own or lease its properties</w:t>
      </w:r>
    </w:p>
    <w:p>
      <w:pPr>
        <w:pStyle w:val="PreformattedText"/>
        <w:rPr/>
      </w:pPr>
      <w:r>
        <w:rPr/>
        <w:t xml:space="preserve">     </w:t>
      </w:r>
      <w:r>
        <w:rPr/>
        <w:t>and conduct its business, in each case in all material respects as</w:t>
      </w:r>
    </w:p>
    <w:p>
      <w:pPr>
        <w:pStyle w:val="PreformattedText"/>
        <w:rPr/>
      </w:pPr>
      <w:r>
        <w:rPr/>
        <w:t xml:space="preserve">     </w:t>
      </w:r>
      <w:r>
        <w:rPr/>
        <w:t>described in the Registration 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All American is duly registered or qualified as a foreign</w:t>
      </w:r>
    </w:p>
    <w:p>
      <w:pPr>
        <w:pStyle w:val="PreformattedText"/>
        <w:rPr/>
      </w:pPr>
      <w:r>
        <w:rPr/>
        <w:t xml:space="preserve">     </w:t>
      </w:r>
      <w:r>
        <w:rPr/>
        <w:t>limited partnership for the transaction of business under the laws of the</w:t>
      </w:r>
    </w:p>
    <w:p>
      <w:pPr>
        <w:pStyle w:val="PreformattedText"/>
        <w:rPr/>
      </w:pPr>
      <w:r>
        <w:rPr/>
        <w:t xml:space="preserve">     </w:t>
      </w:r>
      <w:r>
        <w:rPr/>
        <w:t>States set forth on Exhibit A to this opinion; and, to such counsel's</w:t>
      </w:r>
    </w:p>
    <w:p>
      <w:pPr>
        <w:pStyle w:val="PreformattedText"/>
        <w:rPr/>
      </w:pPr>
      <w:r>
        <w:rPr/>
        <w:t xml:space="preserve">     </w:t>
      </w:r>
      <w:r>
        <w:rPr/>
        <w:t>knowledge, such jurisdictions are the only jurisdictions in which the</w:t>
      </w:r>
    </w:p>
    <w:p>
      <w:pPr>
        <w:pStyle w:val="PreformattedText"/>
        <w:rPr/>
      </w:pPr>
      <w:r>
        <w:rPr/>
        <w:t xml:space="preserve">     </w:t>
      </w:r>
      <w:r>
        <w:rPr/>
        <w:t>character of the business conducted by All American or the nature or</w:t>
      </w:r>
    </w:p>
    <w:p>
      <w:pPr>
        <w:pStyle w:val="PreformattedText"/>
        <w:rPr/>
      </w:pPr>
      <w:r>
        <w:rPr/>
        <w:t xml:space="preserve">     </w:t>
      </w:r>
      <w:r>
        <w:rPr/>
        <w:t>location of the properties owned or leased by it make such registration or</w:t>
      </w:r>
    </w:p>
    <w:p>
      <w:pPr>
        <w:pStyle w:val="PreformattedText"/>
        <w:rPr/>
      </w:pPr>
      <w:r>
        <w:rPr/>
        <w:t xml:space="preserve">     </w:t>
      </w:r>
      <w:r>
        <w:rPr/>
        <w:t>qualification necessary (except where the failure to so register or so</w:t>
      </w:r>
    </w:p>
    <w:p>
      <w:pPr>
        <w:pStyle w:val="PreformattedText"/>
        <w:rPr/>
      </w:pPr>
      <w:r>
        <w:rPr/>
        <w:t xml:space="preserve">     </w:t>
      </w:r>
      <w:r>
        <w:rPr/>
        <w:t>qualify would not (A) have a material adverse effect on the condition</w:t>
      </w:r>
    </w:p>
    <w:p>
      <w:pPr>
        <w:pStyle w:val="PreformattedText"/>
        <w:rPr/>
      </w:pPr>
      <w:r>
        <w:rPr/>
        <w:t xml:space="preserve">     </w:t>
      </w:r>
      <w:r>
        <w:rPr/>
        <w:t>(financial or other), business or results of operations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>and the Subsidiaries, taken as a whole, or (B) subject the limited partners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 to any material liability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The General Partner has been duly incorporated and is validly</w:t>
      </w:r>
    </w:p>
    <w:p>
      <w:pPr>
        <w:pStyle w:val="PreformattedText"/>
        <w:rPr/>
      </w:pPr>
      <w:r>
        <w:rPr/>
        <w:t xml:space="preserve">     </w:t>
      </w:r>
      <w:r>
        <w:rPr/>
        <w:t>existing in good standing under the laws of the State of Delaware, with all</w:t>
      </w:r>
    </w:p>
    <w:p>
      <w:pPr>
        <w:pStyle w:val="PreformattedText"/>
        <w:rPr/>
      </w:pPr>
      <w:r>
        <w:rPr/>
        <w:t xml:space="preserve">     </w:t>
      </w:r>
      <w:r>
        <w:rPr/>
        <w:t>necessary corporate power and authority to own or lease its properties,</w:t>
      </w:r>
    </w:p>
    <w:p>
      <w:pPr>
        <w:pStyle w:val="PreformattedText"/>
        <w:rPr/>
      </w:pPr>
      <w:r>
        <w:rPr/>
        <w:t xml:space="preserve">     </w:t>
      </w:r>
      <w:r>
        <w:rPr/>
        <w:t>conduct its business and act as general partner of the Partnership and the</w:t>
      </w:r>
    </w:p>
    <w:p>
      <w:pPr>
        <w:pStyle w:val="PreformattedText"/>
        <w:rPr/>
      </w:pPr>
      <w:r>
        <w:rPr/>
        <w:t xml:space="preserve">     </w:t>
      </w:r>
      <w:r>
        <w:rPr/>
        <w:t>Operating Partnerships, in each case in all material respects as described</w:t>
      </w:r>
    </w:p>
    <w:p>
      <w:pPr>
        <w:pStyle w:val="PreformattedText"/>
        <w:rPr/>
      </w:pPr>
      <w:r>
        <w:rPr/>
        <w:t xml:space="preserve">     </w:t>
      </w:r>
      <w:r>
        <w:rPr/>
        <w:t>in the Registration 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(vi) The General Partner is duly registered or qualified as a</w:t>
      </w:r>
    </w:p>
    <w:p>
      <w:pPr>
        <w:pStyle w:val="PreformattedText"/>
        <w:rPr/>
      </w:pPr>
      <w:r>
        <w:rPr/>
        <w:t xml:space="preserve">     </w:t>
      </w:r>
      <w:r>
        <w:rPr/>
        <w:t>foreign corporation for the transaction of business under the laws of the</w:t>
      </w:r>
    </w:p>
    <w:p>
      <w:pPr>
        <w:pStyle w:val="PreformattedText"/>
        <w:rPr/>
      </w:pPr>
      <w:r>
        <w:rPr/>
        <w:t xml:space="preserve">     </w:t>
      </w:r>
      <w:r>
        <w:rPr/>
        <w:t>States set forth on Exhibit A to this opinion; and to such counsel's</w:t>
      </w:r>
    </w:p>
    <w:p>
      <w:pPr>
        <w:pStyle w:val="PreformattedText"/>
        <w:rPr/>
      </w:pPr>
      <w:r>
        <w:rPr/>
        <w:t xml:space="preserve">     </w:t>
      </w:r>
      <w:r>
        <w:rPr/>
        <w:t>knowledge, such jurisdictions are the only jurisdictions in which the</w:t>
      </w:r>
    </w:p>
    <w:p>
      <w:pPr>
        <w:pStyle w:val="PreformattedText"/>
        <w:rPr/>
      </w:pPr>
      <w:r>
        <w:rPr/>
        <w:t xml:space="preserve">     </w:t>
      </w:r>
      <w:r>
        <w:rPr/>
        <w:t>character of the business conducted by the General Partner or the nature or</w:t>
      </w:r>
    </w:p>
    <w:p>
      <w:pPr>
        <w:pStyle w:val="PreformattedText"/>
        <w:rPr/>
      </w:pPr>
      <w:r>
        <w:rPr/>
        <w:t xml:space="preserve">     </w:t>
      </w:r>
      <w:r>
        <w:rPr/>
        <w:t>location of the properties owned or leased by it make such registration or</w:t>
      </w:r>
    </w:p>
    <w:p>
      <w:pPr>
        <w:pStyle w:val="PreformattedText"/>
        <w:rPr/>
      </w:pPr>
      <w:r>
        <w:rPr/>
        <w:t xml:space="preserve">     </w:t>
      </w:r>
      <w:r>
        <w:rPr/>
        <w:t>qualification necessary (except where the failure to so register or so</w:t>
      </w:r>
    </w:p>
    <w:p>
      <w:pPr>
        <w:pStyle w:val="PreformattedText"/>
        <w:rPr/>
      </w:pPr>
      <w:r>
        <w:rPr/>
        <w:t xml:space="preserve">     </w:t>
      </w:r>
      <w:r>
        <w:rPr/>
        <w:t>qualify would not (A) have a material adverse effect on the condition</w:t>
      </w:r>
    </w:p>
    <w:p>
      <w:pPr>
        <w:pStyle w:val="PreformattedText"/>
        <w:rPr/>
      </w:pPr>
      <w:r>
        <w:rPr/>
        <w:t xml:space="preserve">     </w:t>
      </w:r>
      <w:r>
        <w:rPr/>
        <w:t>(financial or other), business or results of operations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>and the Subsidiaries, taken as a whole, or the General Partner or (B)</w:t>
      </w:r>
    </w:p>
    <w:p>
      <w:pPr>
        <w:pStyle w:val="PreformattedText"/>
        <w:rPr/>
      </w:pPr>
      <w:r>
        <w:rPr/>
        <w:t xml:space="preserve">     </w:t>
      </w:r>
      <w:r>
        <w:rPr/>
        <w:t>subject the limited partners of the Partnership to any material liability</w:t>
      </w:r>
    </w:p>
    <w:p>
      <w:pPr>
        <w:pStyle w:val="PreformattedText"/>
        <w:rPr/>
      </w:pPr>
      <w:r>
        <w:rPr/>
        <w:t xml:space="preserve">     </w:t>
      </w:r>
      <w:r>
        <w:rPr/>
        <w:t>or disability).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(vii) PAAI LLC has been duly formed and is validly existing in</w:t>
      </w:r>
    </w:p>
    <w:p>
      <w:pPr>
        <w:pStyle w:val="PreformattedText"/>
        <w:rPr/>
      </w:pPr>
      <w:r>
        <w:rPr/>
        <w:t xml:space="preserve">     </w:t>
      </w:r>
      <w:r>
        <w:rPr/>
        <w:t>good standing as a limited liability company under the Delaware LLC Act,</w:t>
      </w:r>
    </w:p>
    <w:p>
      <w:pPr>
        <w:pStyle w:val="PreformattedText"/>
        <w:rPr/>
      </w:pPr>
      <w:r>
        <w:rPr/>
        <w:t xml:space="preserve">     </w:t>
      </w:r>
      <w:r>
        <w:rPr/>
        <w:t>with all necessary limited liability company power and authority to own or</w:t>
      </w:r>
    </w:p>
    <w:p>
      <w:pPr>
        <w:pStyle w:val="PreformattedText"/>
        <w:rPr/>
      </w:pPr>
      <w:r>
        <w:rPr/>
        <w:t xml:space="preserve">     </w:t>
      </w:r>
      <w:r>
        <w:rPr/>
        <w:t>lease its properties and conduct its business, in each case in all material</w:t>
      </w:r>
    </w:p>
    <w:p>
      <w:pPr>
        <w:pStyle w:val="PreformattedText"/>
        <w:rPr/>
      </w:pPr>
      <w:r>
        <w:rPr/>
        <w:t xml:space="preserve">     </w:t>
      </w:r>
      <w:r>
        <w:rPr/>
        <w:t>respect as described in the Registration 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(viii)  PAAI LLC is duly registered or qualified as a foreign</w:t>
      </w:r>
    </w:p>
    <w:p>
      <w:pPr>
        <w:pStyle w:val="PreformattedText"/>
        <w:rPr/>
      </w:pPr>
      <w:r>
        <w:rPr/>
        <w:t xml:space="preserve">     </w:t>
      </w:r>
      <w:r>
        <w:rPr/>
        <w:t>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liability company for the transaction of business under the laws of the</w:t>
      </w:r>
    </w:p>
    <w:p>
      <w:pPr>
        <w:pStyle w:val="PreformattedText"/>
        <w:rPr/>
      </w:pPr>
      <w:r>
        <w:rPr/>
        <w:t xml:space="preserve">     </w:t>
      </w:r>
      <w:r>
        <w:rPr/>
        <w:t>State of Texas; and to such counsel's knowledge, such jurisdiction is the</w:t>
      </w:r>
    </w:p>
    <w:p>
      <w:pPr>
        <w:pStyle w:val="PreformattedText"/>
        <w:rPr/>
      </w:pPr>
      <w:r>
        <w:rPr/>
        <w:t xml:space="preserve">     </w:t>
      </w:r>
      <w:r>
        <w:rPr/>
        <w:t>only jurisdiction in which the character of the business conducted by PAAI</w:t>
      </w:r>
    </w:p>
    <w:p>
      <w:pPr>
        <w:pStyle w:val="PreformattedText"/>
        <w:rPr/>
      </w:pPr>
      <w:r>
        <w:rPr/>
        <w:t xml:space="preserve">     </w:t>
      </w:r>
      <w:r>
        <w:rPr/>
        <w:t>LLC or the nature or location of the properties owned or leased by it makes</w:t>
      </w:r>
    </w:p>
    <w:p>
      <w:pPr>
        <w:pStyle w:val="PreformattedText"/>
        <w:rPr/>
      </w:pPr>
      <w:r>
        <w:rPr/>
        <w:t xml:space="preserve">     </w:t>
      </w:r>
      <w:r>
        <w:rPr/>
        <w:t>such registration or qualification necessary (except where the failure to</w:t>
      </w:r>
    </w:p>
    <w:p>
      <w:pPr>
        <w:pStyle w:val="PreformattedText"/>
        <w:rPr/>
      </w:pPr>
      <w:r>
        <w:rPr/>
        <w:t xml:space="preserve">     </w:t>
      </w:r>
      <w:r>
        <w:rPr/>
        <w:t>so register or so qualify would not (A) have a material adverse effect on</w:t>
      </w:r>
    </w:p>
    <w:p>
      <w:pPr>
        <w:pStyle w:val="PreformattedText"/>
        <w:rPr/>
      </w:pPr>
      <w:r>
        <w:rPr/>
        <w:t xml:space="preserve">     </w:t>
      </w:r>
      <w:r>
        <w:rPr/>
        <w:t>the condition (financial or other), business or results of operations of</w:t>
      </w:r>
    </w:p>
    <w:p>
      <w:pPr>
        <w:pStyle w:val="PreformattedText"/>
        <w:rPr/>
      </w:pPr>
      <w:r>
        <w:rPr/>
        <w:t xml:space="preserve">     </w:t>
      </w:r>
      <w:r>
        <w:rPr/>
        <w:t>the Partnership and the Subsidiaries, taken as a whole, or PAAI LLC or (B)</w:t>
      </w:r>
    </w:p>
    <w:p>
      <w:pPr>
        <w:pStyle w:val="PreformattedText"/>
        <w:rPr/>
      </w:pPr>
      <w:r>
        <w:rPr/>
        <w:t xml:space="preserve">     </w:t>
      </w:r>
      <w:r>
        <w:rPr/>
        <w:t>subject the limited partners of the Partnership to any material liability</w:t>
      </w:r>
    </w:p>
    <w:p>
      <w:pPr>
        <w:pStyle w:val="PreformattedText"/>
        <w:rPr/>
      </w:pPr>
      <w:r>
        <w:rPr/>
        <w:t xml:space="preserve">     </w:t>
      </w:r>
      <w:r>
        <w:rPr/>
        <w:t>or disability).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(ix) Each of Scurlock Permian and Scurlock Permian Pipeline has</w:t>
      </w:r>
    </w:p>
    <w:p>
      <w:pPr>
        <w:pStyle w:val="PreformattedText"/>
        <w:rPr/>
      </w:pPr>
      <w:r>
        <w:rPr/>
        <w:t xml:space="preserve">     </w:t>
      </w:r>
      <w:r>
        <w:rPr/>
        <w:t>been duly formed and is validly existing in good standing as a limited</w:t>
      </w:r>
    </w:p>
    <w:p>
      <w:pPr>
        <w:pStyle w:val="PreformattedText"/>
        <w:rPr/>
      </w:pPr>
      <w:r>
        <w:rPr/>
        <w:t xml:space="preserve">     </w:t>
      </w:r>
      <w:r>
        <w:rPr/>
        <w:t>liability company under the Delaware LLC Act, with all necessary limited</w:t>
      </w:r>
    </w:p>
    <w:p>
      <w:pPr>
        <w:pStyle w:val="PreformattedText"/>
        <w:rPr/>
      </w:pPr>
      <w:r>
        <w:rPr/>
        <w:t xml:space="preserve">     </w:t>
      </w:r>
      <w:r>
        <w:rPr/>
        <w:t>liability company power and authority to own or lease its properties and</w:t>
      </w:r>
    </w:p>
    <w:p>
      <w:pPr>
        <w:pStyle w:val="PreformattedText"/>
        <w:rPr/>
      </w:pPr>
      <w:r>
        <w:rPr/>
        <w:t xml:space="preserve">     </w:t>
      </w:r>
      <w:r>
        <w:rPr/>
        <w:t>conduct its business as currently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(x) Each of Scurlock Permian and Scurlock Permian Pipe Line is</w:t>
      </w:r>
    </w:p>
    <w:p>
      <w:pPr>
        <w:pStyle w:val="PreformattedText"/>
        <w:rPr/>
      </w:pPr>
      <w:r>
        <w:rPr/>
        <w:t xml:space="preserve">     </w:t>
      </w:r>
      <w:r>
        <w:rPr/>
        <w:t>duly registered or qualified as a foreign limited liability company for the</w:t>
      </w:r>
    </w:p>
    <w:p>
      <w:pPr>
        <w:pStyle w:val="PreformattedText"/>
        <w:rPr/>
      </w:pPr>
      <w:r>
        <w:rPr/>
        <w:t xml:space="preserve">     </w:t>
      </w:r>
      <w:r>
        <w:rPr/>
        <w:t>transaction of business under the laws of the States set forth on Exhibit A</w:t>
      </w:r>
    </w:p>
    <w:p>
      <w:pPr>
        <w:pStyle w:val="PreformattedText"/>
        <w:rPr/>
      </w:pPr>
      <w:r>
        <w:rPr/>
        <w:t xml:space="preserve">     </w:t>
      </w:r>
      <w:r>
        <w:rPr/>
        <w:t>to this opinion; and to such counsel's knowledge, such jurisdictions are</w:t>
      </w:r>
    </w:p>
    <w:p>
      <w:pPr>
        <w:pStyle w:val="PreformattedText"/>
        <w:rPr/>
      </w:pPr>
      <w:r>
        <w:rPr/>
        <w:t xml:space="preserve">     </w:t>
      </w:r>
      <w:r>
        <w:rPr/>
        <w:t>the only jurisdictions in which the character of the business conducted by</w:t>
      </w:r>
    </w:p>
    <w:p>
      <w:pPr>
        <w:pStyle w:val="PreformattedText"/>
        <w:rPr/>
      </w:pPr>
      <w:r>
        <w:rPr/>
        <w:t xml:space="preserve">     </w:t>
      </w:r>
      <w:r>
        <w:rPr/>
        <w:t>Scurlock Permian and Scurlock Permian Pipe Line or the nature or location</w:t>
      </w:r>
    </w:p>
    <w:p>
      <w:pPr>
        <w:pStyle w:val="PreformattedText"/>
        <w:rPr/>
      </w:pPr>
      <w:r>
        <w:rPr/>
        <w:t xml:space="preserve">     </w:t>
      </w:r>
      <w:r>
        <w:rPr/>
        <w:t>of the properties owned or leased by them makes such registration or</w:t>
      </w:r>
    </w:p>
    <w:p>
      <w:pPr>
        <w:pStyle w:val="PreformattedText"/>
        <w:rPr/>
      </w:pPr>
      <w:r>
        <w:rPr/>
        <w:t xml:space="preserve">     </w:t>
      </w:r>
      <w:r>
        <w:rPr/>
        <w:t>qualification necessary (except where the failure to so register or so</w:t>
      </w:r>
    </w:p>
    <w:p>
      <w:pPr>
        <w:pStyle w:val="PreformattedText"/>
        <w:rPr/>
      </w:pPr>
      <w:r>
        <w:rPr/>
        <w:t xml:space="preserve">     </w:t>
      </w:r>
      <w:r>
        <w:rPr/>
        <w:t>qualify would not (A) have a material adverse effect on the condition</w:t>
      </w:r>
    </w:p>
    <w:p>
      <w:pPr>
        <w:pStyle w:val="PreformattedText"/>
        <w:rPr/>
      </w:pPr>
      <w:r>
        <w:rPr/>
        <w:t xml:space="preserve">     </w:t>
      </w:r>
      <w:r>
        <w:rPr/>
        <w:t>(financial or other), business  or results of operations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>and the Subsidiaries, taken as a whole, or (B) subject the limited partners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 to any material liability or disability).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(xi) The General Partner is the sole general partner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Partnership, with a 1% general partner interest in the Partnership; such</w:t>
      </w:r>
    </w:p>
    <w:p>
      <w:pPr>
        <w:pStyle w:val="PreformattedText"/>
        <w:rPr/>
      </w:pPr>
      <w:r>
        <w:rPr/>
        <w:t xml:space="preserve">     </w:t>
      </w:r>
      <w:r>
        <w:rPr/>
        <w:t>general partner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Partnership Agreement; the General Partner owns all of</w:t>
      </w:r>
    </w:p>
    <w:p>
      <w:pPr>
        <w:pStyle w:val="PreformattedText"/>
        <w:rPr/>
      </w:pPr>
      <w:r>
        <w:rPr/>
        <w:t xml:space="preserve">     </w:t>
      </w:r>
      <w:r>
        <w:rPr/>
        <w:t>the Incentive Distribution Rights and all of the Class B Units; such</w:t>
      </w:r>
    </w:p>
    <w:p>
      <w:pPr>
        <w:pStyle w:val="PreformattedText"/>
        <w:rPr/>
      </w:pPr>
      <w:r>
        <w:rPr/>
        <w:t xml:space="preserve">     </w:t>
      </w:r>
      <w:r>
        <w:rPr/>
        <w:t>Incentive Distribution Rights and Class B Units have been duly authorized</w:t>
      </w:r>
    </w:p>
    <w:p>
      <w:pPr>
        <w:pStyle w:val="PreformattedText"/>
        <w:rPr/>
      </w:pPr>
      <w:r>
        <w:rPr/>
        <w:t xml:space="preserve">     </w:t>
      </w:r>
      <w:r>
        <w:rPr/>
        <w:t>and validly issued in accordance with the Partnership Agreement and are</w:t>
      </w:r>
    </w:p>
    <w:p>
      <w:pPr>
        <w:pStyle w:val="PreformattedText"/>
        <w:rPr/>
      </w:pPr>
      <w:r>
        <w:rPr/>
        <w:t xml:space="preserve">     </w:t>
      </w:r>
      <w:r>
        <w:rPr/>
        <w:t>fully paid (to the extent required under the Partnership Agreement) and</w:t>
      </w:r>
    </w:p>
    <w:p>
      <w:pPr>
        <w:pStyle w:val="PreformattedText"/>
        <w:rPr/>
      </w:pPr>
      <w:r>
        <w:rPr/>
        <w:t xml:space="preserve">     </w:t>
      </w:r>
      <w:r>
        <w:rPr/>
        <w:t>nonassessable (except as such nonassessability may be affected by matters</w:t>
      </w:r>
    </w:p>
    <w:p>
      <w:pPr>
        <w:pStyle w:val="PreformattedText"/>
        <w:rPr/>
      </w:pPr>
      <w:r>
        <w:rPr/>
        <w:t xml:space="preserve">     </w:t>
      </w:r>
      <w:r>
        <w:rPr/>
        <w:t>described in the Prospectus under the caption "The Partnership Agreement--</w:t>
      </w:r>
    </w:p>
    <w:p>
      <w:pPr>
        <w:pStyle w:val="PreformattedText"/>
        <w:rPr/>
      </w:pPr>
      <w:r>
        <w:rPr/>
        <w:t xml:space="preserve">     </w:t>
      </w:r>
      <w:r>
        <w:rPr/>
        <w:t>Limited Liability"); and the General Partner owns such general partner</w:t>
      </w:r>
    </w:p>
    <w:p>
      <w:pPr>
        <w:pStyle w:val="PreformattedText"/>
        <w:rPr/>
      </w:pPr>
      <w:r>
        <w:rPr/>
        <w:t xml:space="preserve">     </w:t>
      </w:r>
      <w:r>
        <w:rPr/>
        <w:t>interest, Incentive Distribution Rights and Class B Units free and clear of</w:t>
      </w:r>
    </w:p>
    <w:p>
      <w:pPr>
        <w:pStyle w:val="PreformattedText"/>
        <w:rPr/>
      </w:pPr>
      <w:r>
        <w:rPr/>
        <w:t xml:space="preserve">     </w:t>
      </w:r>
      <w:r>
        <w:rPr/>
        <w:t>all liens, encumbrances, security interests, charges or claims (A) in</w:t>
      </w:r>
    </w:p>
    <w:p>
      <w:pPr>
        <w:pStyle w:val="PreformattedText"/>
        <w:rPr/>
      </w:pPr>
      <w:r>
        <w:rPr/>
        <w:t xml:space="preserve">     </w:t>
      </w:r>
      <w:r>
        <w:rPr/>
        <w:t>respect of which a financing statement under the Uniform Commercial Code of</w:t>
      </w:r>
    </w:p>
    <w:p>
      <w:pPr>
        <w:pStyle w:val="PreformattedText"/>
        <w:rPr/>
      </w:pPr>
      <w:r>
        <w:rPr/>
        <w:t xml:space="preserve">     </w:t>
      </w:r>
      <w:r>
        <w:rPr/>
        <w:t>the State of Delaware naming the General Partner as debtor is on file in</w:t>
      </w:r>
    </w:p>
    <w:p>
      <w:pPr>
        <w:pStyle w:val="PreformattedText"/>
        <w:rPr/>
      </w:pPr>
      <w:r>
        <w:rPr/>
        <w:t xml:space="preserve">     </w:t>
      </w:r>
      <w:r>
        <w:rPr/>
        <w:t>the office of the Secretary of State of the State of Delaware or (B)</w:t>
      </w:r>
    </w:p>
    <w:p>
      <w:pPr>
        <w:pStyle w:val="PreformattedText"/>
        <w:rPr/>
      </w:pPr>
      <w:r>
        <w:rPr/>
        <w:t xml:space="preserve">     </w:t>
      </w:r>
      <w:r>
        <w:rPr/>
        <w:t>otherwise known to such counsel, without independent investigation, other</w:t>
      </w:r>
    </w:p>
    <w:p>
      <w:pPr>
        <w:pStyle w:val="PreformattedText"/>
        <w:rPr/>
      </w:pPr>
      <w:r>
        <w:rPr/>
        <w:t xml:space="preserve">     </w:t>
      </w:r>
      <w:r>
        <w:rPr/>
        <w:t>than those created by or arising under the Delaware LP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(xii) The Sponsor Units and the limited partner interests</w:t>
      </w:r>
    </w:p>
    <w:p>
      <w:pPr>
        <w:pStyle w:val="PreformattedText"/>
        <w:rPr/>
      </w:pPr>
      <w:r>
        <w:rPr/>
        <w:t xml:space="preserve">     </w:t>
      </w:r>
      <w:r>
        <w:rPr/>
        <w:t>represented thereby have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 and are fully paid (to the extent required under the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Agreement) and nonassessable (except as such nonassessability may be</w:t>
      </w:r>
    </w:p>
    <w:p>
      <w:pPr>
        <w:pStyle w:val="PreformattedText"/>
        <w:rPr/>
      </w:pPr>
      <w:r>
        <w:rPr/>
        <w:t xml:space="preserve">     </w:t>
      </w:r>
      <w:r>
        <w:rPr/>
        <w:t>affected by matters described in the Prospectus under "The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Agreement--Limited Liability"); PAAI LLC owns 6,974,239 Common Units and</w:t>
      </w:r>
    </w:p>
    <w:p>
      <w:pPr>
        <w:pStyle w:val="PreformattedText"/>
        <w:rPr/>
      </w:pPr>
      <w:r>
        <w:rPr/>
        <w:t xml:space="preserve">     </w:t>
      </w:r>
      <w:r>
        <w:rPr/>
        <w:t>10,029,619 Subordinated Units free and clear of all liens, encumbrances,</w:t>
      </w:r>
    </w:p>
    <w:p>
      <w:pPr>
        <w:pStyle w:val="PreformattedText"/>
        <w:rPr/>
      </w:pPr>
      <w:r>
        <w:rPr/>
        <w:t xml:space="preserve">     </w:t>
      </w:r>
      <w:r>
        <w:rPr/>
        <w:t>security interests, charges or claims (A) in respect of which a financing</w:t>
      </w:r>
    </w:p>
    <w:p>
      <w:pPr>
        <w:pStyle w:val="PreformattedText"/>
        <w:rPr/>
      </w:pPr>
      <w:r>
        <w:rPr/>
        <w:t xml:space="preserve">     </w:t>
      </w:r>
      <w:r>
        <w:rPr/>
        <w:t>statement under the Uniform Commercial Code of the State of Delaware naming</w:t>
      </w:r>
    </w:p>
    <w:p>
      <w:pPr>
        <w:pStyle w:val="PreformattedText"/>
        <w:rPr/>
      </w:pPr>
      <w:r>
        <w:rPr/>
        <w:t xml:space="preserve">     </w:t>
      </w:r>
      <w:r>
        <w:rPr/>
        <w:t>PAAI LLC as debtor is on file in the office of the Secretary of State of</w:t>
      </w:r>
    </w:p>
    <w:p>
      <w:pPr>
        <w:pStyle w:val="PreformattedText"/>
        <w:rPr/>
      </w:pPr>
      <w:r>
        <w:rPr/>
        <w:t xml:space="preserve">     </w:t>
      </w:r>
      <w:r>
        <w:rPr/>
        <w:t>the State of Delaware or (B) otherwise known to such counsel, without</w:t>
      </w:r>
    </w:p>
    <w:p>
      <w:pPr>
        <w:pStyle w:val="PreformattedText"/>
        <w:rPr/>
      </w:pPr>
      <w:r>
        <w:rPr/>
        <w:t xml:space="preserve">     </w:t>
      </w:r>
      <w:r>
        <w:rPr/>
        <w:t>independent investigation, other than those created by or arising under the</w:t>
      </w:r>
    </w:p>
    <w:p>
      <w:pPr>
        <w:pStyle w:val="PreformattedText"/>
        <w:rPr/>
      </w:pPr>
      <w:r>
        <w:rPr/>
        <w:t xml:space="preserve">     </w:t>
      </w:r>
      <w:r>
        <w:rPr/>
        <w:t>Delaware LP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(xiii) The 2,600,000 Common Units to be issued and sold to the</w:t>
      </w:r>
    </w:p>
    <w:p>
      <w:pPr>
        <w:pStyle w:val="PreformattedText"/>
        <w:rPr/>
      </w:pPr>
      <w:r>
        <w:rPr/>
        <w:t xml:space="preserve">     </w:t>
      </w:r>
      <w:r>
        <w:rPr/>
        <w:t>Underwriters by the Partnership pursuant to this Agreement and the limited</w:t>
      </w:r>
    </w:p>
    <w:p>
      <w:pPr>
        <w:pStyle w:val="PreformattedText"/>
        <w:rPr/>
      </w:pPr>
      <w:r>
        <w:rPr/>
        <w:t xml:space="preserve">     </w:t>
      </w:r>
      <w:r>
        <w:rPr/>
        <w:t>partner interests represented thereby have been duly authorized by the</w:t>
      </w:r>
    </w:p>
    <w:p>
      <w:pPr>
        <w:pStyle w:val="PreformattedText"/>
        <w:rPr/>
      </w:pPr>
      <w:r>
        <w:rPr/>
        <w:t xml:space="preserve">     </w:t>
      </w:r>
      <w:r>
        <w:rPr/>
        <w:t>Partnership Agreement and, when issued and delivered against payment</w:t>
      </w:r>
    </w:p>
    <w:p>
      <w:pPr>
        <w:pStyle w:val="PreformattedText"/>
        <w:rPr/>
      </w:pPr>
      <w:r>
        <w:rPr/>
        <w:t xml:space="preserve">     </w:t>
      </w:r>
      <w:r>
        <w:rPr/>
        <w:t>therefor as provided in this Agreement, will be validly issued, fully paid</w:t>
      </w:r>
    </w:p>
    <w:p>
      <w:pPr>
        <w:pStyle w:val="PreformattedText"/>
        <w:rPr/>
      </w:pPr>
      <w:r>
        <w:rPr/>
        <w:t xml:space="preserve">     </w:t>
      </w:r>
      <w:r>
        <w:rPr/>
        <w:t>(to the extent required under the Partnership Agreement) and nonassessable</w:t>
      </w:r>
    </w:p>
    <w:p>
      <w:pPr>
        <w:pStyle w:val="PreformattedText"/>
        <w:rPr/>
      </w:pPr>
      <w:r>
        <w:rPr/>
        <w:t xml:space="preserve">     </w:t>
      </w:r>
      <w:r>
        <w:rPr/>
        <w:t>(except as such nonassessability may be affected by matters described in</w:t>
      </w:r>
    </w:p>
    <w:p>
      <w:pPr>
        <w:pStyle w:val="PreformattedText"/>
        <w:rPr/>
      </w:pPr>
      <w:r>
        <w:rPr/>
        <w:t xml:space="preserve">     </w:t>
      </w:r>
      <w:r>
        <w:rPr/>
        <w:t>the Prospectus under the caption "The Partnership Agreement--Limited</w:t>
      </w:r>
    </w:p>
    <w:p>
      <w:pPr>
        <w:pStyle w:val="PreformattedText"/>
        <w:rPr/>
      </w:pPr>
      <w:r>
        <w:rPr/>
        <w:t xml:space="preserve">     </w:t>
      </w:r>
      <w:r>
        <w:rPr/>
        <w:t>Liability"); other than the Sponsor Units owned by PAAI LLC and the</w:t>
      </w:r>
    </w:p>
    <w:p>
      <w:pPr>
        <w:pStyle w:val="PreformattedText"/>
        <w:rPr/>
      </w:pPr>
      <w:r>
        <w:rPr/>
        <w:t xml:space="preserve">     </w:t>
      </w:r>
      <w:r>
        <w:rPr/>
        <w:t>Incentive Distribution Rights and Class B Units owned by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Partner, the Units will be the only limited partner interests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issued and outstanding at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(xiv)  The General Partner is the sole general partner of Plains</w:t>
      </w:r>
    </w:p>
    <w:p>
      <w:pPr>
        <w:pStyle w:val="PreformattedText"/>
        <w:rPr/>
      </w:pPr>
      <w:r>
        <w:rPr/>
        <w:t xml:space="preserve">     </w:t>
      </w:r>
      <w:r>
        <w:rPr/>
        <w:t>Marketing with a 1.0101% general partner interest in Plains Marketing; such</w:t>
      </w:r>
    </w:p>
    <w:p>
      <w:pPr>
        <w:pStyle w:val="PreformattedText"/>
        <w:rPr/>
      </w:pPr>
      <w:r>
        <w:rPr/>
        <w:t xml:space="preserve">     </w:t>
      </w:r>
      <w:r>
        <w:rPr/>
        <w:t>general partner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Plains Marketing Partnership Agreement; and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 owns such general partner interest free and clear of all liens,</w:t>
      </w:r>
    </w:p>
    <w:p>
      <w:pPr>
        <w:pStyle w:val="PreformattedText"/>
        <w:rPr/>
      </w:pPr>
      <w:r>
        <w:rPr/>
        <w:t xml:space="preserve">     </w:t>
      </w:r>
      <w:r>
        <w:rPr/>
        <w:t>encumbrances, security interests, charges or claims (A) in respect of which</w:t>
      </w:r>
    </w:p>
    <w:p>
      <w:pPr>
        <w:pStyle w:val="PreformattedText"/>
        <w:rPr/>
      </w:pPr>
      <w:r>
        <w:rPr/>
        <w:t xml:space="preserve">     </w:t>
      </w:r>
      <w:r>
        <w:rPr/>
        <w:t>a financing statement under the Uniform Commercial Code of the State of</w:t>
      </w:r>
    </w:p>
    <w:p>
      <w:pPr>
        <w:pStyle w:val="PreformattedText"/>
        <w:rPr/>
      </w:pPr>
      <w:r>
        <w:rPr/>
        <w:t xml:space="preserve">     </w:t>
      </w:r>
      <w:r>
        <w:rPr/>
        <w:t>Delaware naming the General Partner as debtor is on file in the office of</w:t>
      </w:r>
    </w:p>
    <w:p>
      <w:pPr>
        <w:pStyle w:val="PreformattedText"/>
        <w:rPr/>
      </w:pPr>
      <w:r>
        <w:rPr/>
        <w:t xml:space="preserve">     </w:t>
      </w:r>
      <w:r>
        <w:rPr/>
        <w:t>the Secretary of State of the State of Delaware or (B) otherwise known to</w:t>
      </w:r>
    </w:p>
    <w:p>
      <w:pPr>
        <w:pStyle w:val="PreformattedText"/>
        <w:rPr/>
      </w:pPr>
      <w:r>
        <w:rPr/>
        <w:t xml:space="preserve">     </w:t>
      </w:r>
      <w:r>
        <w:rPr/>
        <w:t>such counsel, without independent investigation, other than those created</w:t>
      </w:r>
    </w:p>
    <w:p>
      <w:pPr>
        <w:pStyle w:val="PreformattedText"/>
        <w:rPr/>
      </w:pPr>
      <w:r>
        <w:rPr/>
        <w:t xml:space="preserve">     </w:t>
      </w:r>
      <w:r>
        <w:rPr/>
        <w:t>by or arising under the Delaware LP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(xv)  The General Partner is the sole general partner of All</w:t>
      </w:r>
    </w:p>
    <w:p>
      <w:pPr>
        <w:pStyle w:val="PreformattedText"/>
        <w:rPr/>
      </w:pPr>
      <w:r>
        <w:rPr/>
        <w:t xml:space="preserve">     </w:t>
      </w:r>
      <w:r>
        <w:rPr/>
        <w:t>American with a .001% general partner interest in All American; such</w:t>
      </w:r>
    </w:p>
    <w:p>
      <w:pPr>
        <w:pStyle w:val="PreformattedText"/>
        <w:rPr/>
      </w:pPr>
      <w:r>
        <w:rPr/>
        <w:t xml:space="preserve">     </w:t>
      </w:r>
      <w:r>
        <w:rPr/>
        <w:t>general partner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All American Partnership Agreement; and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 owns such general partner interest free and clear of all liens,</w:t>
      </w:r>
    </w:p>
    <w:p>
      <w:pPr>
        <w:pStyle w:val="PreformattedText"/>
        <w:rPr/>
      </w:pPr>
      <w:r>
        <w:rPr/>
        <w:t xml:space="preserve">     </w:t>
      </w:r>
      <w:r>
        <w:rPr/>
        <w:t>encumbrances, security interests, charges or claims (A) in respect of which</w:t>
      </w:r>
    </w:p>
    <w:p>
      <w:pPr>
        <w:pStyle w:val="PreformattedText"/>
        <w:rPr/>
      </w:pPr>
      <w:r>
        <w:rPr/>
        <w:t xml:space="preserve">     </w:t>
      </w:r>
      <w:r>
        <w:rPr/>
        <w:t>a financing statement under the Uniform Commercial Code of the State of</w:t>
      </w:r>
    </w:p>
    <w:p>
      <w:pPr>
        <w:pStyle w:val="PreformattedText"/>
        <w:rPr/>
      </w:pPr>
      <w:r>
        <w:rPr/>
        <w:t xml:space="preserve">     </w:t>
      </w:r>
      <w:r>
        <w:rPr/>
        <w:t>Delaware naming the General Partner as debtor is on file in the office of</w:t>
      </w:r>
    </w:p>
    <w:p>
      <w:pPr>
        <w:pStyle w:val="PreformattedText"/>
        <w:rPr/>
      </w:pPr>
      <w:r>
        <w:rPr/>
        <w:t xml:space="preserve">     </w:t>
      </w:r>
      <w:r>
        <w:rPr/>
        <w:t>the Secretary of State of the State of Delaware or (B) otherwise known to</w:t>
      </w:r>
    </w:p>
    <w:p>
      <w:pPr>
        <w:pStyle w:val="PreformattedText"/>
        <w:rPr/>
      </w:pPr>
      <w:r>
        <w:rPr/>
        <w:t xml:space="preserve">     </w:t>
      </w:r>
      <w:r>
        <w:rPr/>
        <w:t>such counsel, without independent investigation, other than those created</w:t>
      </w:r>
    </w:p>
    <w:p>
      <w:pPr>
        <w:pStyle w:val="PreformattedText"/>
        <w:rPr/>
      </w:pPr>
      <w:r>
        <w:rPr/>
        <w:t xml:space="preserve">     </w:t>
      </w:r>
      <w:r>
        <w:rPr/>
        <w:t>by or arising under the Texas LP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(xvi)  The General Partner is the sole general partner of Plains</w:t>
      </w:r>
    </w:p>
    <w:p>
      <w:pPr>
        <w:pStyle w:val="PreformattedText"/>
        <w:rPr/>
      </w:pPr>
      <w:r>
        <w:rPr/>
        <w:t xml:space="preserve">     </w:t>
      </w:r>
      <w:r>
        <w:rPr/>
        <w:t>Scurlock with a .001% general partner interest in Plains Scurlock; such</w:t>
      </w:r>
    </w:p>
    <w:p>
      <w:pPr>
        <w:pStyle w:val="PreformattedText"/>
        <w:rPr/>
      </w:pPr>
      <w:r>
        <w:rPr/>
        <w:t xml:space="preserve">     </w:t>
      </w:r>
      <w:r>
        <w:rPr/>
        <w:t>general partner interest has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been duly authorized and validly issued in accordance with the Plains</w:t>
      </w:r>
    </w:p>
    <w:p>
      <w:pPr>
        <w:pStyle w:val="PreformattedText"/>
        <w:rPr/>
      </w:pPr>
      <w:r>
        <w:rPr/>
        <w:t xml:space="preserve">     </w:t>
      </w:r>
      <w:r>
        <w:rPr/>
        <w:t>Scurlock Partnership Agreement; and the General Partner owns such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free and clear of all liens, encumbrances,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interests, charges or claims (A) in respect of which a financing statement</w:t>
      </w:r>
    </w:p>
    <w:p>
      <w:pPr>
        <w:pStyle w:val="PreformattedText"/>
        <w:rPr/>
      </w:pPr>
      <w:r>
        <w:rPr/>
        <w:t xml:space="preserve">     </w:t>
      </w:r>
      <w:r>
        <w:rPr/>
        <w:t>under the Uniform Commercial Code of the State of Delaware naming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as debtor is on file in the office of the Secretary of</w:t>
      </w:r>
    </w:p>
    <w:p>
      <w:pPr>
        <w:pStyle w:val="PreformattedText"/>
        <w:rPr/>
      </w:pPr>
      <w:r>
        <w:rPr/>
        <w:t xml:space="preserve">     </w:t>
      </w:r>
      <w:r>
        <w:rPr/>
        <w:t>State of the State of Delaware or (B) otherwise known to such counsel,</w:t>
      </w:r>
    </w:p>
    <w:p>
      <w:pPr>
        <w:pStyle w:val="PreformattedText"/>
        <w:rPr/>
      </w:pPr>
      <w:r>
        <w:rPr/>
        <w:t xml:space="preserve">     </w:t>
      </w:r>
      <w:r>
        <w:rPr/>
        <w:t>without independent investigation, other than those created by or arising</w:t>
      </w:r>
    </w:p>
    <w:p>
      <w:pPr>
        <w:pStyle w:val="PreformattedText"/>
        <w:rPr/>
      </w:pPr>
      <w:r>
        <w:rPr/>
        <w:t xml:space="preserve">     </w:t>
      </w:r>
      <w:r>
        <w:rPr/>
        <w:t>under the Delaware LP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(xvii)  The Partnership is the sole limited partner of Plains</w:t>
      </w:r>
    </w:p>
    <w:p>
      <w:pPr>
        <w:pStyle w:val="PreformattedText"/>
        <w:rPr/>
      </w:pPr>
      <w:r>
        <w:rPr/>
        <w:t xml:space="preserve">     </w:t>
      </w:r>
      <w:r>
        <w:rPr/>
        <w:t>Marketing with a 98.9899% limited partner interest in Plains Marketing;</w:t>
      </w:r>
    </w:p>
    <w:p>
      <w:pPr>
        <w:pStyle w:val="PreformattedText"/>
        <w:rPr/>
      </w:pPr>
      <w:r>
        <w:rPr/>
        <w:t xml:space="preserve">     </w:t>
      </w:r>
      <w:r>
        <w:rPr/>
        <w:t>such limited partner interest has been duly authorized and validly issued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 the Plains Marketing Partnership Agreement and is fully</w:t>
      </w:r>
    </w:p>
    <w:p>
      <w:pPr>
        <w:pStyle w:val="PreformattedText"/>
        <w:rPr/>
      </w:pPr>
      <w:r>
        <w:rPr/>
        <w:t xml:space="preserve">     </w:t>
      </w:r>
      <w:r>
        <w:rPr/>
        <w:t>paid (to the extent required under the Plains Marketing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Agreement) and nonassessable (except as such nonassessability may be</w:t>
      </w:r>
    </w:p>
    <w:p>
      <w:pPr>
        <w:pStyle w:val="PreformattedText"/>
        <w:rPr/>
      </w:pPr>
      <w:r>
        <w:rPr/>
        <w:t xml:space="preserve">     </w:t>
      </w:r>
      <w:r>
        <w:rPr/>
        <w:t>affected by matters described in the Prospectus under the caption "The</w:t>
      </w:r>
    </w:p>
    <w:p>
      <w:pPr>
        <w:pStyle w:val="PreformattedText"/>
        <w:rPr/>
      </w:pPr>
      <w:r>
        <w:rPr/>
        <w:t xml:space="preserve">     </w:t>
      </w:r>
      <w:r>
        <w:rPr/>
        <w:t>Partnership Agreement--Limited Liability"); and the Partnership owns such</w:t>
      </w:r>
    </w:p>
    <w:p>
      <w:pPr>
        <w:pStyle w:val="PreformattedText"/>
        <w:rPr/>
      </w:pPr>
      <w:r>
        <w:rPr/>
        <w:t xml:space="preserve">     </w:t>
      </w:r>
      <w:r>
        <w:rPr/>
        <w:t>limited partner interest free and clear of all liens, encumbrances,</w:t>
      </w:r>
    </w:p>
    <w:p>
      <w:pPr>
        <w:pStyle w:val="PreformattedText"/>
        <w:rPr/>
      </w:pPr>
      <w:r>
        <w:rPr/>
        <w:t xml:space="preserve">     </w:t>
      </w:r>
      <w:r>
        <w:rPr/>
        <w:t>security interests, charges or claims (A) in respect of which a financing</w:t>
      </w:r>
    </w:p>
    <w:p>
      <w:pPr>
        <w:pStyle w:val="PreformattedText"/>
        <w:rPr/>
      </w:pPr>
      <w:r>
        <w:rPr/>
        <w:t xml:space="preserve">     </w:t>
      </w:r>
      <w:r>
        <w:rPr/>
        <w:t>statement under the Uniform Commercial Code of the State of Delaware naming</w:t>
      </w:r>
    </w:p>
    <w:p>
      <w:pPr>
        <w:pStyle w:val="PreformattedText"/>
        <w:rPr/>
      </w:pPr>
      <w:r>
        <w:rPr/>
        <w:t xml:space="preserve">     </w:t>
      </w:r>
      <w:r>
        <w:rPr/>
        <w:t>the Partnership as debtor is on file in the office of the Secretary of</w:t>
      </w:r>
    </w:p>
    <w:p>
      <w:pPr>
        <w:pStyle w:val="PreformattedText"/>
        <w:rPr/>
      </w:pPr>
      <w:r>
        <w:rPr/>
        <w:t xml:space="preserve">     </w:t>
      </w:r>
      <w:r>
        <w:rPr/>
        <w:t>State of the State of Delaware, (B) otherwise known to such counsel,</w:t>
      </w:r>
    </w:p>
    <w:p>
      <w:pPr>
        <w:pStyle w:val="PreformattedText"/>
        <w:rPr/>
      </w:pPr>
      <w:r>
        <w:rPr/>
        <w:t xml:space="preserve">     </w:t>
      </w:r>
      <w:r>
        <w:rPr/>
        <w:t>without independent investigation, other than those created by or arising</w:t>
      </w:r>
    </w:p>
    <w:p>
      <w:pPr>
        <w:pStyle w:val="PreformattedText"/>
        <w:rPr/>
      </w:pPr>
      <w:r>
        <w:rPr/>
        <w:t xml:space="preserve">     </w:t>
      </w:r>
      <w:r>
        <w:rPr/>
        <w:t>under the Delaware LP Act, or (C) except as provided in the Plains Bank</w:t>
      </w:r>
    </w:p>
    <w:p>
      <w:pPr>
        <w:pStyle w:val="PreformattedText"/>
        <w:rPr/>
      </w:pPr>
      <w:r>
        <w:rPr/>
        <w:t xml:space="preserve">     </w:t>
      </w:r>
      <w:r>
        <w:rPr/>
        <w:t>Credit Agreement and the Plains Letter of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(xviii) Plains Marketing is the sole limited partner of All</w:t>
      </w:r>
    </w:p>
    <w:p>
      <w:pPr>
        <w:pStyle w:val="PreformattedText"/>
        <w:rPr/>
      </w:pPr>
      <w:r>
        <w:rPr/>
        <w:t xml:space="preserve">     </w:t>
      </w:r>
      <w:r>
        <w:rPr/>
        <w:t>American with a 99.999% limited partner interest in All American; such</w:t>
      </w:r>
    </w:p>
    <w:p>
      <w:pPr>
        <w:pStyle w:val="PreformattedText"/>
        <w:rPr/>
      </w:pPr>
      <w:r>
        <w:rPr/>
        <w:t xml:space="preserve">     </w:t>
      </w:r>
      <w:r>
        <w:rPr/>
        <w:t>limited partner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All American Partnership Agreement and is fully paid</w:t>
      </w:r>
    </w:p>
    <w:p>
      <w:pPr>
        <w:pStyle w:val="PreformattedText"/>
        <w:rPr/>
      </w:pPr>
      <w:r>
        <w:rPr/>
        <w:t xml:space="preserve">     </w:t>
      </w:r>
      <w:r>
        <w:rPr/>
        <w:t>(to the extent required under the All American Partnership Agreement) and</w:t>
      </w:r>
    </w:p>
    <w:p>
      <w:pPr>
        <w:pStyle w:val="PreformattedText"/>
        <w:rPr/>
      </w:pPr>
      <w:r>
        <w:rPr/>
        <w:t xml:space="preserve">     </w:t>
      </w:r>
      <w:r>
        <w:rPr/>
        <w:t>nonassessable (except as such nonassessability may be affected by Section</w:t>
      </w:r>
    </w:p>
    <w:p>
      <w:pPr>
        <w:pStyle w:val="PreformattedText"/>
        <w:rPr/>
      </w:pPr>
      <w:r>
        <w:rPr/>
        <w:t xml:space="preserve">     </w:t>
      </w:r>
      <w:r>
        <w:rPr/>
        <w:t>6.07 of the Texas LP Act); and Plains Marketing owns such limited partner</w:t>
      </w:r>
    </w:p>
    <w:p>
      <w:pPr>
        <w:pStyle w:val="PreformattedText"/>
        <w:rPr/>
      </w:pPr>
      <w:r>
        <w:rPr/>
        <w:t xml:space="preserve">     </w:t>
      </w:r>
      <w:r>
        <w:rPr/>
        <w:t>interest free and clear of all liens, encumbrances, security interests,</w:t>
      </w:r>
    </w:p>
    <w:p>
      <w:pPr>
        <w:pStyle w:val="PreformattedText"/>
        <w:rPr/>
      </w:pPr>
      <w:r>
        <w:rPr/>
        <w:t xml:space="preserve">     </w:t>
      </w:r>
      <w:r>
        <w:rPr/>
        <w:t>charge or claims (A) in respect of which a financing statement under the</w:t>
      </w:r>
    </w:p>
    <w:p>
      <w:pPr>
        <w:pStyle w:val="PreformattedText"/>
        <w:rPr/>
      </w:pPr>
      <w:r>
        <w:rPr/>
        <w:t xml:space="preserve">     </w:t>
      </w:r>
      <w:r>
        <w:rPr/>
        <w:t>Uniform Commercial Code of the States of Delaware or Texas naming Plains</w:t>
      </w:r>
    </w:p>
    <w:p>
      <w:pPr>
        <w:pStyle w:val="PreformattedText"/>
        <w:rPr/>
      </w:pPr>
      <w:r>
        <w:rPr/>
        <w:t xml:space="preserve">     </w:t>
      </w:r>
      <w:r>
        <w:rPr/>
        <w:t>Marketing as debtor is on file in the office of the Secretary of State of</w:t>
      </w:r>
    </w:p>
    <w:p>
      <w:pPr>
        <w:pStyle w:val="PreformattedText"/>
        <w:rPr/>
      </w:pPr>
      <w:r>
        <w:rPr/>
        <w:t xml:space="preserve">     </w:t>
      </w:r>
      <w:r>
        <w:rPr/>
        <w:t>the States of Delaware or Texas, (B) otherwise known to such counsel,</w:t>
      </w:r>
    </w:p>
    <w:p>
      <w:pPr>
        <w:pStyle w:val="PreformattedText"/>
        <w:rPr/>
      </w:pPr>
      <w:r>
        <w:rPr/>
        <w:t xml:space="preserve">     </w:t>
      </w:r>
      <w:r>
        <w:rPr/>
        <w:t>without independent investigation, other than those created by or arising</w:t>
      </w:r>
    </w:p>
    <w:p>
      <w:pPr>
        <w:pStyle w:val="PreformattedText"/>
        <w:rPr/>
      </w:pPr>
      <w:r>
        <w:rPr/>
        <w:t xml:space="preserve">     </w:t>
      </w:r>
      <w:r>
        <w:rPr/>
        <w:t>under the Texas LP Act, or (C) except as provided in the Plains Bank Credit</w:t>
      </w:r>
    </w:p>
    <w:p>
      <w:pPr>
        <w:pStyle w:val="PreformattedText"/>
        <w:rPr/>
      </w:pPr>
      <w:r>
        <w:rPr/>
        <w:t xml:space="preserve">     </w:t>
      </w:r>
      <w:r>
        <w:rPr/>
        <w:t>Agreement and the Plains Letter of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(xix)  Plains Marketing is the sole limited partner of Plains</w:t>
      </w:r>
    </w:p>
    <w:p>
      <w:pPr>
        <w:pStyle w:val="PreformattedText"/>
        <w:rPr/>
      </w:pPr>
      <w:r>
        <w:rPr/>
        <w:t xml:space="preserve">     </w:t>
      </w:r>
      <w:r>
        <w:rPr/>
        <w:t>Scurlock with a 99.999% limited partner interest in Plains Scurlock; such</w:t>
      </w:r>
    </w:p>
    <w:p>
      <w:pPr>
        <w:pStyle w:val="PreformattedText"/>
        <w:rPr/>
      </w:pPr>
      <w:r>
        <w:rPr/>
        <w:t xml:space="preserve">     </w:t>
      </w:r>
      <w:r>
        <w:rPr/>
        <w:t>limited partner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Plains Scurlock Partnership Agreement and is fully paid</w:t>
      </w:r>
    </w:p>
    <w:p>
      <w:pPr>
        <w:pStyle w:val="PreformattedText"/>
        <w:rPr/>
      </w:pPr>
      <w:r>
        <w:rPr/>
        <w:t xml:space="preserve">     </w:t>
      </w:r>
      <w:r>
        <w:rPr/>
        <w:t>(to the extent required under the Plains Scurlock Partnership Agreement)</w:t>
      </w:r>
    </w:p>
    <w:p>
      <w:pPr>
        <w:pStyle w:val="PreformattedText"/>
        <w:rPr/>
      </w:pPr>
      <w:r>
        <w:rPr/>
        <w:t xml:space="preserve">     </w:t>
      </w:r>
      <w:r>
        <w:rPr/>
        <w:t>and nonassessable (except as such nonassessability may be affected by</w:t>
      </w:r>
    </w:p>
    <w:p>
      <w:pPr>
        <w:pStyle w:val="PreformattedText"/>
        <w:rPr/>
      </w:pPr>
      <w:r>
        <w:rPr/>
        <w:t xml:space="preserve">     </w:t>
      </w:r>
      <w:r>
        <w:rPr/>
        <w:t>matters described in the Prospectus under the caption "The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Agreement--Limited Liability"); and Plains Marketing owns such limited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free and clear of 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liens, encumbrances, security interests, charge or claims (A) in respect of</w:t>
      </w:r>
    </w:p>
    <w:p>
      <w:pPr>
        <w:pStyle w:val="PreformattedText"/>
        <w:rPr/>
      </w:pPr>
      <w:r>
        <w:rPr/>
        <w:t xml:space="preserve">     </w:t>
      </w:r>
      <w:r>
        <w:rPr/>
        <w:t>which a financing statement under the Uniform Commercial Code of the States</w:t>
      </w:r>
    </w:p>
    <w:p>
      <w:pPr>
        <w:pStyle w:val="PreformattedText"/>
        <w:rPr/>
      </w:pPr>
      <w:r>
        <w:rPr/>
        <w:t xml:space="preserve">     </w:t>
      </w:r>
      <w:r>
        <w:rPr/>
        <w:t>of Delaware or Texas naming Plains Marketing as debtor is on file in the</w:t>
      </w:r>
    </w:p>
    <w:p>
      <w:pPr>
        <w:pStyle w:val="PreformattedText"/>
        <w:rPr/>
      </w:pPr>
      <w:r>
        <w:rPr/>
        <w:t xml:space="preserve">     </w:t>
      </w:r>
      <w:r>
        <w:rPr/>
        <w:t>office of the Secretary of State of the States of Delaware or Texas, (B)</w:t>
      </w:r>
    </w:p>
    <w:p>
      <w:pPr>
        <w:pStyle w:val="PreformattedText"/>
        <w:rPr/>
      </w:pPr>
      <w:r>
        <w:rPr/>
        <w:t xml:space="preserve">     </w:t>
      </w:r>
      <w:r>
        <w:rPr/>
        <w:t>otherwise known to such counsel, without independent investigation, other</w:t>
      </w:r>
    </w:p>
    <w:p>
      <w:pPr>
        <w:pStyle w:val="PreformattedText"/>
        <w:rPr/>
      </w:pPr>
      <w:r>
        <w:rPr/>
        <w:t xml:space="preserve">     </w:t>
      </w:r>
      <w:r>
        <w:rPr/>
        <w:t>than those created by or arising under the Delaware LP Act, or (C) except</w:t>
      </w:r>
    </w:p>
    <w:p>
      <w:pPr>
        <w:pStyle w:val="PreformattedText"/>
        <w:rPr/>
      </w:pPr>
      <w:r>
        <w:rPr/>
        <w:t xml:space="preserve">     </w:t>
      </w:r>
      <w:r>
        <w:rPr/>
        <w:t>as provided in the Plains Scurlock Bank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(xx) Plains Resources owns 100% of the issued and outstanding</w:t>
      </w:r>
    </w:p>
    <w:p>
      <w:pPr>
        <w:pStyle w:val="PreformattedText"/>
        <w:rPr/>
      </w:pPr>
      <w:r>
        <w:rPr/>
        <w:t xml:space="preserve">     </w:t>
      </w:r>
      <w:r>
        <w:rPr/>
        <w:t>capital stock of the General Partner; such capital stock has been duly</w:t>
      </w:r>
    </w:p>
    <w:p>
      <w:pPr>
        <w:pStyle w:val="PreformattedText"/>
        <w:rPr/>
      </w:pPr>
      <w:r>
        <w:rPr/>
        <w:t xml:space="preserve">     </w:t>
      </w:r>
      <w:r>
        <w:rPr/>
        <w:t>authorized and validly issued and is fully paid and nonassessable; and</w:t>
      </w:r>
    </w:p>
    <w:p>
      <w:pPr>
        <w:pStyle w:val="PreformattedText"/>
        <w:rPr/>
      </w:pPr>
      <w:r>
        <w:rPr/>
        <w:t xml:space="preserve">     </w:t>
      </w:r>
      <w:r>
        <w:rPr/>
        <w:t>Plains Resources owns such capital stock free and clear of all liens,</w:t>
      </w:r>
    </w:p>
    <w:p>
      <w:pPr>
        <w:pStyle w:val="PreformattedText"/>
        <w:rPr/>
      </w:pPr>
      <w:r>
        <w:rPr/>
        <w:t xml:space="preserve">     </w:t>
      </w:r>
      <w:r>
        <w:rPr/>
        <w:t>encumbrances, security interests, charges or claims (A) in respect of which</w:t>
      </w:r>
    </w:p>
    <w:p>
      <w:pPr>
        <w:pStyle w:val="PreformattedText"/>
        <w:rPr/>
      </w:pPr>
      <w:r>
        <w:rPr/>
        <w:t xml:space="preserve">     </w:t>
      </w:r>
      <w:r>
        <w:rPr/>
        <w:t>a financing statement under the Uniform Commercial Code of the State of</w:t>
      </w:r>
    </w:p>
    <w:p>
      <w:pPr>
        <w:pStyle w:val="PreformattedText"/>
        <w:rPr/>
      </w:pPr>
      <w:r>
        <w:rPr/>
        <w:t xml:space="preserve">     </w:t>
      </w:r>
      <w:r>
        <w:rPr/>
        <w:t>Delaware naming Plains Resources as debtor is on file in the office of the</w:t>
      </w:r>
    </w:p>
    <w:p>
      <w:pPr>
        <w:pStyle w:val="PreformattedText"/>
        <w:rPr/>
      </w:pPr>
      <w:r>
        <w:rPr/>
        <w:t xml:space="preserve">     </w:t>
      </w:r>
      <w:r>
        <w:rPr/>
        <w:t>Secretary of State of the State of Delaware or (B) otherwise known to such</w:t>
      </w:r>
    </w:p>
    <w:p>
      <w:pPr>
        <w:pStyle w:val="PreformattedText"/>
        <w:rPr/>
      </w:pPr>
      <w:r>
        <w:rPr/>
        <w:t xml:space="preserve">     </w:t>
      </w:r>
      <w:r>
        <w:rPr/>
        <w:t>counsel, without independent investigation, other than those created by or</w:t>
      </w:r>
    </w:p>
    <w:p>
      <w:pPr>
        <w:pStyle w:val="PreformattedText"/>
        <w:rPr/>
      </w:pPr>
      <w:r>
        <w:rPr/>
        <w:t xml:space="preserve">     </w:t>
      </w:r>
      <w:r>
        <w:rPr/>
        <w:t>arising under the Delaware General Corporation Law (the "DGCL").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(xxi) The General Partner owns a 100% member interest in PAAI</w:t>
      </w:r>
    </w:p>
    <w:p>
      <w:pPr>
        <w:pStyle w:val="PreformattedText"/>
        <w:rPr/>
      </w:pPr>
      <w:r>
        <w:rPr/>
        <w:t xml:space="preserve">     </w:t>
      </w:r>
      <w:r>
        <w:rPr/>
        <w:t>LLC; such member interest has been duly authorized and validly issued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PAAI LLC Agreement and is fully paid (to the extent</w:t>
      </w:r>
    </w:p>
    <w:p>
      <w:pPr>
        <w:pStyle w:val="PreformattedText"/>
        <w:rPr/>
      </w:pPr>
      <w:r>
        <w:rPr/>
        <w:t xml:space="preserve">     </w:t>
      </w:r>
      <w:r>
        <w:rPr/>
        <w:t>required under the PAAI LLC Agreement) and nonassessable (except as such</w:t>
      </w:r>
    </w:p>
    <w:p>
      <w:pPr>
        <w:pStyle w:val="PreformattedText"/>
        <w:rPr/>
      </w:pPr>
      <w:r>
        <w:rPr/>
        <w:t xml:space="preserve">     </w:t>
      </w:r>
      <w:r>
        <w:rPr/>
        <w:t>nonassessability may be affected by Section 18-607 of the Delaware LLC</w:t>
      </w:r>
    </w:p>
    <w:p>
      <w:pPr>
        <w:pStyle w:val="PreformattedText"/>
        <w:rPr/>
      </w:pPr>
      <w:r>
        <w:rPr/>
        <w:t xml:space="preserve">     </w:t>
      </w:r>
      <w:r>
        <w:rPr/>
        <w:t>Act); the General Partner owns such member interest free and clear of all</w:t>
      </w:r>
    </w:p>
    <w:p>
      <w:pPr>
        <w:pStyle w:val="PreformattedText"/>
        <w:rPr/>
      </w:pPr>
      <w:r>
        <w:rPr/>
        <w:t xml:space="preserve">     </w:t>
      </w:r>
      <w:r>
        <w:rPr/>
        <w:t>liens, encumbrances, security interests, charges or claims (A) in respect</w:t>
      </w:r>
    </w:p>
    <w:p>
      <w:pPr>
        <w:pStyle w:val="PreformattedText"/>
        <w:rPr/>
      </w:pPr>
      <w:r>
        <w:rPr/>
        <w:t xml:space="preserve">     </w:t>
      </w:r>
      <w:r>
        <w:rPr/>
        <w:t>of which a financing statement under the Uniform Commercial Code of the</w:t>
      </w:r>
    </w:p>
    <w:p>
      <w:pPr>
        <w:pStyle w:val="PreformattedText"/>
        <w:rPr/>
      </w:pPr>
      <w:r>
        <w:rPr/>
        <w:t xml:space="preserve">     </w:t>
      </w:r>
      <w:r>
        <w:rPr/>
        <w:t>State of Delaware naming the General Partner as debtor is on file in the</w:t>
      </w:r>
    </w:p>
    <w:p>
      <w:pPr>
        <w:pStyle w:val="PreformattedText"/>
        <w:rPr/>
      </w:pPr>
      <w:r>
        <w:rPr/>
        <w:t xml:space="preserve">     </w:t>
      </w:r>
      <w:r>
        <w:rPr/>
        <w:t>office of the Secretary of State of the State of Delaware or (B) otherwise</w:t>
      </w:r>
    </w:p>
    <w:p>
      <w:pPr>
        <w:pStyle w:val="PreformattedText"/>
        <w:rPr/>
      </w:pPr>
      <w:r>
        <w:rPr/>
        <w:t xml:space="preserve">     </w:t>
      </w:r>
      <w:r>
        <w:rPr/>
        <w:t>known to such counsel, without independent investigation, other than those</w:t>
      </w:r>
    </w:p>
    <w:p>
      <w:pPr>
        <w:pStyle w:val="PreformattedText"/>
        <w:rPr/>
      </w:pPr>
      <w:r>
        <w:rPr/>
        <w:t xml:space="preserve">     </w:t>
      </w:r>
      <w:r>
        <w:rPr/>
        <w:t>created by or arising under the Delaware LLC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(xxii) Plains Scurlock owns a 100% member interest in Scurlock</w:t>
      </w:r>
    </w:p>
    <w:p>
      <w:pPr>
        <w:pStyle w:val="PreformattedText"/>
        <w:rPr/>
      </w:pPr>
      <w:r>
        <w:rPr/>
        <w:t xml:space="preserve">     </w:t>
      </w:r>
      <w:r>
        <w:rPr/>
        <w:t>Permian; such member interest has been duly authorized and validly issued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 the Scurlock Permian LLC Agreement and is fully paid (to</w:t>
      </w:r>
    </w:p>
    <w:p>
      <w:pPr>
        <w:pStyle w:val="PreformattedText"/>
        <w:rPr/>
      </w:pPr>
      <w:r>
        <w:rPr/>
        <w:t xml:space="preserve">     </w:t>
      </w:r>
      <w:r>
        <w:rPr/>
        <w:t>the extent required under the Scurlock Permian LLC Agreement) and</w:t>
      </w:r>
    </w:p>
    <w:p>
      <w:pPr>
        <w:pStyle w:val="PreformattedText"/>
        <w:rPr/>
      </w:pPr>
      <w:r>
        <w:rPr/>
        <w:t xml:space="preserve">     </w:t>
      </w:r>
      <w:r>
        <w:rPr/>
        <w:t>nonassessable (except as such nonassessability may be affected by Section</w:t>
      </w:r>
    </w:p>
    <w:p>
      <w:pPr>
        <w:pStyle w:val="PreformattedText"/>
        <w:rPr/>
      </w:pPr>
      <w:r>
        <w:rPr/>
        <w:t xml:space="preserve">     </w:t>
      </w:r>
      <w:r>
        <w:rPr/>
        <w:t>18-607 of the Delaware LLC Act); Plains Scurlock owns such member interest</w:t>
      </w:r>
    </w:p>
    <w:p>
      <w:pPr>
        <w:pStyle w:val="PreformattedText"/>
        <w:rPr/>
      </w:pPr>
      <w:r>
        <w:rPr/>
        <w:t xml:space="preserve">     </w:t>
      </w:r>
      <w:r>
        <w:rPr/>
        <w:t>free and clear of all liens, encumbrances, security interests, charges or</w:t>
      </w:r>
    </w:p>
    <w:p>
      <w:pPr>
        <w:pStyle w:val="PreformattedText"/>
        <w:rPr/>
      </w:pPr>
      <w:r>
        <w:rPr/>
        <w:t xml:space="preserve">     </w:t>
      </w:r>
      <w:r>
        <w:rPr/>
        <w:t>claims (A) in respect of which a financing statement under the Uniform</w:t>
      </w:r>
    </w:p>
    <w:p>
      <w:pPr>
        <w:pStyle w:val="PreformattedText"/>
        <w:rPr/>
      </w:pPr>
      <w:r>
        <w:rPr/>
        <w:t xml:space="preserve">     </w:t>
      </w:r>
      <w:r>
        <w:rPr/>
        <w:t>Commercial Code of the State of Delaware naming Plains Scurlock as debtor</w:t>
      </w:r>
    </w:p>
    <w:p>
      <w:pPr>
        <w:pStyle w:val="PreformattedText"/>
        <w:rPr/>
      </w:pPr>
      <w:r>
        <w:rPr/>
        <w:t xml:space="preserve">     </w:t>
      </w:r>
      <w:r>
        <w:rPr/>
        <w:t>is on file in the office of the Secretary of State of the State of Delaware</w:t>
      </w:r>
    </w:p>
    <w:p>
      <w:pPr>
        <w:pStyle w:val="PreformattedText"/>
        <w:rPr/>
      </w:pPr>
      <w:r>
        <w:rPr/>
        <w:t xml:space="preserve">     </w:t>
      </w:r>
      <w:r>
        <w:rPr/>
        <w:t>or (B) otherwise known to such counsel, without independent investigation,</w:t>
      </w:r>
    </w:p>
    <w:p>
      <w:pPr>
        <w:pStyle w:val="PreformattedText"/>
        <w:rPr/>
      </w:pPr>
      <w:r>
        <w:rPr/>
        <w:t xml:space="preserve">     </w:t>
      </w:r>
      <w:r>
        <w:rPr/>
        <w:t>other than those created by or arising under the Delaware LLC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(xxiii) Scurlock Permian owns a 100% member interest in Scurlock</w:t>
      </w:r>
    </w:p>
    <w:p>
      <w:pPr>
        <w:pStyle w:val="PreformattedText"/>
        <w:rPr/>
      </w:pPr>
      <w:r>
        <w:rPr/>
        <w:t xml:space="preserve">     </w:t>
      </w:r>
      <w:r>
        <w:rPr/>
        <w:t>Permian Pipe Line; such member interest has been duly authorized and</w:t>
      </w:r>
    </w:p>
    <w:p>
      <w:pPr>
        <w:pStyle w:val="PreformattedText"/>
        <w:rPr/>
      </w:pPr>
      <w:r>
        <w:rPr/>
        <w:t xml:space="preserve">     </w:t>
      </w:r>
      <w:r>
        <w:rPr/>
        <w:t>validly issued in accordance with the Scurlock Permian Pipe Line LLC</w:t>
      </w:r>
    </w:p>
    <w:p>
      <w:pPr>
        <w:pStyle w:val="PreformattedText"/>
        <w:rPr/>
      </w:pPr>
      <w:r>
        <w:rPr/>
        <w:t xml:space="preserve">     </w:t>
      </w:r>
      <w:r>
        <w:rPr/>
        <w:t>Agreement and is fully paid (to the extent required under the Scurlock</w:t>
      </w:r>
    </w:p>
    <w:p>
      <w:pPr>
        <w:pStyle w:val="PreformattedText"/>
        <w:rPr/>
      </w:pPr>
      <w:r>
        <w:rPr/>
        <w:t xml:space="preserve">     </w:t>
      </w:r>
      <w:r>
        <w:rPr/>
        <w:t>Permian Pipe Line LLC Agreement) and nonassessable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(except as such nonassessability may be affected by Section 18-607 of the</w:t>
      </w:r>
    </w:p>
    <w:p>
      <w:pPr>
        <w:pStyle w:val="PreformattedText"/>
        <w:rPr/>
      </w:pPr>
      <w:r>
        <w:rPr/>
        <w:t xml:space="preserve">     </w:t>
      </w:r>
      <w:r>
        <w:rPr/>
        <w:t>Delaware LLC Act); Scurlock Permian owns such member interest free and</w:t>
      </w:r>
    </w:p>
    <w:p>
      <w:pPr>
        <w:pStyle w:val="PreformattedText"/>
        <w:rPr/>
      </w:pPr>
      <w:r>
        <w:rPr/>
        <w:t xml:space="preserve">     </w:t>
      </w:r>
      <w:r>
        <w:rPr/>
        <w:t>clear of all liens, encumbrances, security interests, charges or claims (A)</w:t>
      </w:r>
    </w:p>
    <w:p>
      <w:pPr>
        <w:pStyle w:val="PreformattedText"/>
        <w:rPr/>
      </w:pPr>
      <w:r>
        <w:rPr/>
        <w:t xml:space="preserve">     </w:t>
      </w:r>
      <w:r>
        <w:rPr/>
        <w:t>in respect of which a financing statement under the Uniform Commercial Code</w:t>
      </w:r>
    </w:p>
    <w:p>
      <w:pPr>
        <w:pStyle w:val="PreformattedText"/>
        <w:rPr/>
      </w:pPr>
      <w:r>
        <w:rPr/>
        <w:t xml:space="preserve">     </w:t>
      </w:r>
      <w:r>
        <w:rPr/>
        <w:t>of the State of Delaware naming Scurlock Permian as debtor is on file in</w:t>
      </w:r>
    </w:p>
    <w:p>
      <w:pPr>
        <w:pStyle w:val="PreformattedText"/>
        <w:rPr/>
      </w:pPr>
      <w:r>
        <w:rPr/>
        <w:t xml:space="preserve">     </w:t>
      </w:r>
      <w:r>
        <w:rPr/>
        <w:t>the office of the Secretary of State of the State of Delaware or (B)</w:t>
      </w:r>
    </w:p>
    <w:p>
      <w:pPr>
        <w:pStyle w:val="PreformattedText"/>
        <w:rPr/>
      </w:pPr>
      <w:r>
        <w:rPr/>
        <w:t xml:space="preserve">     </w:t>
      </w:r>
      <w:r>
        <w:rPr/>
        <w:t>otherwise known to such counsel, without independent investigation, other</w:t>
      </w:r>
    </w:p>
    <w:p>
      <w:pPr>
        <w:pStyle w:val="PreformattedText"/>
        <w:rPr/>
      </w:pPr>
      <w:r>
        <w:rPr/>
        <w:t xml:space="preserve">     </w:t>
      </w:r>
      <w:r>
        <w:rPr/>
        <w:t>than those created by or arising under the Delaware LLC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(xxiv)  Except as described in the Prospectus, there are no</w:t>
      </w:r>
    </w:p>
    <w:p>
      <w:pPr>
        <w:pStyle w:val="PreformattedText"/>
        <w:rPr/>
      </w:pPr>
      <w:r>
        <w:rPr/>
        <w:t xml:space="preserve">     </w:t>
      </w:r>
      <w:r>
        <w:rPr/>
        <w:t>preemptive rights or other rights to subscribe for or to purchase, nor any</w:t>
      </w:r>
    </w:p>
    <w:p>
      <w:pPr>
        <w:pStyle w:val="PreformattedText"/>
        <w:rPr/>
      </w:pPr>
      <w:r>
        <w:rPr/>
        <w:t xml:space="preserve">     </w:t>
      </w:r>
      <w:r>
        <w:rPr/>
        <w:t>restriction upon the voting or transfer of, any interests in the</w:t>
      </w:r>
    </w:p>
    <w:p>
      <w:pPr>
        <w:pStyle w:val="PreformattedText"/>
        <w:rPr/>
      </w:pPr>
      <w:r>
        <w:rPr/>
        <w:t xml:space="preserve">     </w:t>
      </w:r>
      <w:r>
        <w:rPr/>
        <w:t>Partnership or any Subsidiary pursuant to any of the Organization</w:t>
      </w:r>
    </w:p>
    <w:p>
      <w:pPr>
        <w:pStyle w:val="PreformattedText"/>
        <w:rPr/>
      </w:pPr>
      <w:r>
        <w:rPr/>
        <w:t xml:space="preserve">     </w:t>
      </w:r>
      <w:r>
        <w:rPr/>
        <w:t>Agreements or any other agreement or instrument known to such counsel to</w:t>
      </w:r>
    </w:p>
    <w:p>
      <w:pPr>
        <w:pStyle w:val="PreformattedText"/>
        <w:rPr/>
      </w:pPr>
      <w:r>
        <w:rPr/>
        <w:t xml:space="preserve">     </w:t>
      </w:r>
      <w:r>
        <w:rPr/>
        <w:t>which the Partnership or any Subsidiary is a party or by which any one of</w:t>
      </w:r>
    </w:p>
    <w:p>
      <w:pPr>
        <w:pStyle w:val="PreformattedText"/>
        <w:rPr/>
      </w:pPr>
      <w:r>
        <w:rPr/>
        <w:t xml:space="preserve">     </w:t>
      </w:r>
      <w:r>
        <w:rPr/>
        <w:t>them may be bound.  To such counsel's knowledge, neither the filing of the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nor the offering or sale of the Units as</w:t>
      </w:r>
    </w:p>
    <w:p>
      <w:pPr>
        <w:pStyle w:val="PreformattedText"/>
        <w:rPr/>
      </w:pPr>
      <w:r>
        <w:rPr/>
        <w:t xml:space="preserve">     </w:t>
      </w:r>
      <w:r>
        <w:rPr/>
        <w:t>contemplated by this Agreement gives rise to any rights for or relating to</w:t>
      </w:r>
    </w:p>
    <w:p>
      <w:pPr>
        <w:pStyle w:val="PreformattedText"/>
        <w:rPr/>
      </w:pPr>
      <w:r>
        <w:rPr/>
        <w:t xml:space="preserve">     </w:t>
      </w:r>
      <w:r>
        <w:rPr/>
        <w:t>the registration of any Units or other securities of the Partnership or any</w:t>
      </w:r>
    </w:p>
    <w:p>
      <w:pPr>
        <w:pStyle w:val="PreformattedText"/>
        <w:rPr/>
      </w:pPr>
      <w:r>
        <w:rPr/>
        <w:t xml:space="preserve">     </w:t>
      </w:r>
      <w:r>
        <w:rPr/>
        <w:t>Subsidiary.  To such counsel's knowledge, except as described in the</w:t>
      </w:r>
    </w:p>
    <w:p>
      <w:pPr>
        <w:pStyle w:val="PreformattedText"/>
        <w:rPr/>
      </w:pPr>
      <w:r>
        <w:rPr/>
        <w:t xml:space="preserve">     </w:t>
      </w:r>
      <w:r>
        <w:rPr/>
        <w:t>Prospectus, there are no outstanding options or warrants to purchase any</w:t>
      </w:r>
    </w:p>
    <w:p>
      <w:pPr>
        <w:pStyle w:val="PreformattedText"/>
        <w:rPr/>
      </w:pPr>
      <w:r>
        <w:rPr/>
        <w:t xml:space="preserve">     </w:t>
      </w:r>
      <w:r>
        <w:rPr/>
        <w:t>Common Units or Subordinated Units or other partnership interests in the</w:t>
      </w:r>
    </w:p>
    <w:p>
      <w:pPr>
        <w:pStyle w:val="PreformattedText"/>
        <w:rPr/>
      </w:pPr>
      <w:r>
        <w:rPr/>
        <w:t xml:space="preserve">     </w:t>
      </w:r>
      <w:r>
        <w:rPr/>
        <w:t>Partnership or any Subsidiary.  The Partnership has all requisite power and</w:t>
      </w:r>
    </w:p>
    <w:p>
      <w:pPr>
        <w:pStyle w:val="PreformattedText"/>
        <w:rPr/>
      </w:pPr>
      <w:r>
        <w:rPr/>
        <w:t xml:space="preserve">     </w:t>
      </w:r>
      <w:r>
        <w:rPr/>
        <w:t>authority to issue, sell and deliver the Units, in accordance with and upon</w:t>
      </w:r>
    </w:p>
    <w:p>
      <w:pPr>
        <w:pStyle w:val="PreformattedText"/>
        <w:rPr/>
      </w:pPr>
      <w:r>
        <w:rPr/>
        <w:t xml:space="preserve">     </w:t>
      </w:r>
      <w:r>
        <w:rPr/>
        <w:t>the terms and conditions set forth in this Agreement, the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 and the Registration Statement and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(xxv) This Agreement has been duly authorized and validly</w:t>
      </w:r>
    </w:p>
    <w:p>
      <w:pPr>
        <w:pStyle w:val="PreformattedText"/>
        <w:rPr/>
      </w:pPr>
      <w:r>
        <w:rPr/>
        <w:t xml:space="preserve">     </w:t>
      </w:r>
      <w:r>
        <w:rPr/>
        <w:t>executed and delivered by each of the Plains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(xxvi) The Partnership Agreement has been duly authorized,</w:t>
      </w:r>
    </w:p>
    <w:p>
      <w:pPr>
        <w:pStyle w:val="PreformattedText"/>
        <w:rPr/>
      </w:pPr>
      <w:r>
        <w:rPr/>
        <w:t xml:space="preserve">     </w:t>
      </w:r>
      <w:r>
        <w:rPr/>
        <w:t>executed and delivered by the General Partner and is a valid and legally</w:t>
      </w:r>
    </w:p>
    <w:p>
      <w:pPr>
        <w:pStyle w:val="PreformattedText"/>
        <w:rPr/>
      </w:pPr>
      <w:r>
        <w:rPr/>
        <w:t xml:space="preserve">     </w:t>
      </w:r>
      <w:r>
        <w:rPr/>
        <w:t>binding agreement of the General Partner, enforceable against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 accordance with its terms; the Plains Marketing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 has been duly authorized, executed and delivered by each of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and the Partnership, and is a valid and legally binding</w:t>
      </w:r>
    </w:p>
    <w:p>
      <w:pPr>
        <w:pStyle w:val="PreformattedText"/>
        <w:rPr/>
      </w:pPr>
      <w:r>
        <w:rPr/>
        <w:t xml:space="preserve">     </w:t>
      </w:r>
      <w:r>
        <w:rPr/>
        <w:t>agreement of the General Partner and the Partnership,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each of them in accordance with its terms; the All American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 has been duly authorized, executed and delivered by each of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and Plains Marketing and is a valid and legally binding</w:t>
      </w:r>
    </w:p>
    <w:p>
      <w:pPr>
        <w:pStyle w:val="PreformattedText"/>
        <w:rPr/>
      </w:pPr>
      <w:r>
        <w:rPr/>
        <w:t xml:space="preserve">     </w:t>
      </w:r>
      <w:r>
        <w:rPr/>
        <w:t>agreement of the General Partner and Plains Marketing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each of them in accordance with its terms; the Plains Scurlock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 has been duly authorized, executed and delivered by each of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and Plains Marketing and is a valid and legally binding</w:t>
      </w:r>
    </w:p>
    <w:p>
      <w:pPr>
        <w:pStyle w:val="PreformattedText"/>
        <w:rPr/>
      </w:pPr>
      <w:r>
        <w:rPr/>
        <w:t xml:space="preserve">     </w:t>
      </w:r>
      <w:r>
        <w:rPr/>
        <w:t>agreement of the General Partner and Plains Marketing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each of them in accordance with its terms; the Scurlock Permian LLC</w:t>
      </w:r>
    </w:p>
    <w:p>
      <w:pPr>
        <w:pStyle w:val="PreformattedText"/>
        <w:rPr/>
      </w:pPr>
      <w:r>
        <w:rPr/>
        <w:t xml:space="preserve">     </w:t>
      </w:r>
      <w:r>
        <w:rPr/>
        <w:t>Agreement has been duly authorized, executed and delivered by Plains</w:t>
      </w:r>
    </w:p>
    <w:p>
      <w:pPr>
        <w:pStyle w:val="PreformattedText"/>
        <w:rPr/>
      </w:pPr>
      <w:r>
        <w:rPr/>
        <w:t xml:space="preserve">     </w:t>
      </w:r>
      <w:r>
        <w:rPr/>
        <w:t>Scurlock and is a valid and legally binding agreement of Plains Scurlock</w:t>
      </w:r>
    </w:p>
    <w:p>
      <w:pPr>
        <w:pStyle w:val="PreformattedText"/>
        <w:rPr/>
      </w:pPr>
      <w:r>
        <w:rPr/>
        <w:t xml:space="preserve">     </w:t>
      </w:r>
      <w:r>
        <w:rPr/>
        <w:t>enforceable against it in accordance with its terms; the Scurlock Permian</w:t>
      </w:r>
    </w:p>
    <w:p>
      <w:pPr>
        <w:pStyle w:val="PreformattedText"/>
        <w:rPr/>
      </w:pPr>
      <w:r>
        <w:rPr/>
        <w:t xml:space="preserve">     </w:t>
      </w:r>
      <w:r>
        <w:rPr/>
        <w:t>Pipe Line LLC Agreement has been duly authorized, executed and delivered by</w:t>
      </w:r>
    </w:p>
    <w:p>
      <w:pPr>
        <w:pStyle w:val="PreformattedText"/>
        <w:rPr/>
      </w:pPr>
      <w:r>
        <w:rPr/>
        <w:t xml:space="preserve">     </w:t>
      </w:r>
      <w:r>
        <w:rPr/>
        <w:t>Scurlock Permian and is a valid and legally binding agreement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Scurlock Permian enforceable against it in accordance with its terms;</w:t>
      </w:r>
    </w:p>
    <w:p>
      <w:pPr>
        <w:pStyle w:val="PreformattedText"/>
        <w:rPr/>
      </w:pPr>
      <w:r>
        <w:rPr/>
        <w:t xml:space="preserve">     </w:t>
      </w:r>
      <w:r>
        <w:rPr/>
        <w:t>provided that, with respect to each such agreement, the enforceability</w:t>
      </w:r>
    </w:p>
    <w:p>
      <w:pPr>
        <w:pStyle w:val="PreformattedText"/>
        <w:rPr/>
      </w:pPr>
      <w:r>
        <w:rPr/>
        <w:t xml:space="preserve">     </w:t>
      </w:r>
      <w:r>
        <w:rPr/>
        <w:t>thereof may be limited by (A) applicable bankruptcy, insolvency, fraudulent</w:t>
      </w:r>
    </w:p>
    <w:p>
      <w:pPr>
        <w:pStyle w:val="PreformattedText"/>
        <w:rPr/>
      </w:pPr>
      <w:r>
        <w:rPr/>
        <w:t xml:space="preserve">     </w:t>
      </w:r>
      <w:r>
        <w:rPr/>
        <w:t>transfer, reorganization, moratorium or similar laws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effect affecting creditors' rights and remedies generally and by general</w:t>
      </w:r>
    </w:p>
    <w:p>
      <w:pPr>
        <w:pStyle w:val="PreformattedText"/>
        <w:rPr/>
      </w:pPr>
      <w:r>
        <w:rPr/>
        <w:t xml:space="preserve">     </w:t>
      </w:r>
      <w:r>
        <w:rPr/>
        <w:t>principles of equity (regardless of whether such principles are considered</w:t>
      </w:r>
    </w:p>
    <w:p>
      <w:pPr>
        <w:pStyle w:val="PreformattedText"/>
        <w:rPr/>
      </w:pPr>
      <w:r>
        <w:rPr/>
        <w:t xml:space="preserve">     </w:t>
      </w:r>
      <w:r>
        <w:rPr/>
        <w:t>in a proceeding in equity or at law) and (B) public policy, applicable law</w:t>
      </w:r>
    </w:p>
    <w:p>
      <w:pPr>
        <w:pStyle w:val="PreformattedText"/>
        <w:rPr/>
      </w:pPr>
      <w:r>
        <w:rPr/>
        <w:t xml:space="preserve">     </w:t>
      </w:r>
      <w:r>
        <w:rPr/>
        <w:t>relating to fiduciary duties and indemnification and an implied covenant of</w:t>
      </w:r>
    </w:p>
    <w:p>
      <w:pPr>
        <w:pStyle w:val="PreformattedText"/>
        <w:rPr/>
      </w:pPr>
      <w:r>
        <w:rPr/>
        <w:t xml:space="preserve">     </w:t>
      </w:r>
      <w:r>
        <w:rPr/>
        <w:t>good faith and fair dealing.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(xxvii) None of the offering, issuance and sale by the</w:t>
      </w:r>
    </w:p>
    <w:p>
      <w:pPr>
        <w:pStyle w:val="PreformattedText"/>
        <w:rPr/>
      </w:pPr>
      <w:r>
        <w:rPr/>
        <w:t xml:space="preserve">     </w:t>
      </w:r>
      <w:r>
        <w:rPr/>
        <w:t>Partnership of the Units, the execution, delivery and performance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by the Plains Parties or the consummation of the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 (A) constitutes or will constitute a violation of the</w:t>
      </w:r>
    </w:p>
    <w:p>
      <w:pPr>
        <w:pStyle w:val="PreformattedText"/>
        <w:rPr/>
      </w:pPr>
      <w:r>
        <w:rPr/>
        <w:t xml:space="preserve">     </w:t>
      </w:r>
      <w:r>
        <w:rPr/>
        <w:t>Organizational Agreements or the certificate or articles of incorporation</w:t>
      </w:r>
    </w:p>
    <w:p>
      <w:pPr>
        <w:pStyle w:val="PreformattedText"/>
        <w:rPr/>
      </w:pPr>
      <w:r>
        <w:rPr/>
        <w:t xml:space="preserve">     </w:t>
      </w:r>
      <w:r>
        <w:rPr/>
        <w:t>or bylaws or other organizational documents of any of the Plains Parties,</w:t>
      </w:r>
    </w:p>
    <w:p>
      <w:pPr>
        <w:pStyle w:val="PreformattedText"/>
        <w:rPr/>
      </w:pPr>
      <w:r>
        <w:rPr/>
        <w:t xml:space="preserve">     </w:t>
      </w:r>
      <w:r>
        <w:rPr/>
        <w:t>(B) constitutes or will constitute a breach or violation of, or a default</w:t>
      </w:r>
    </w:p>
    <w:p>
      <w:pPr>
        <w:pStyle w:val="PreformattedText"/>
        <w:rPr/>
      </w:pPr>
      <w:r>
        <w:rPr/>
        <w:t xml:space="preserve">     </w:t>
      </w:r>
      <w:r>
        <w:rPr/>
        <w:t>under (or an event which, with notice or lapse of time or both, would</w:t>
      </w:r>
    </w:p>
    <w:p>
      <w:pPr>
        <w:pStyle w:val="PreformattedText"/>
        <w:rPr/>
      </w:pPr>
      <w:r>
        <w:rPr/>
        <w:t xml:space="preserve">     </w:t>
      </w:r>
      <w:r>
        <w:rPr/>
        <w:t>constitute such an event), any agreement filed or incorporated by reference</w:t>
      </w:r>
    </w:p>
    <w:p>
      <w:pPr>
        <w:pStyle w:val="PreformattedText"/>
        <w:rPr/>
      </w:pPr>
      <w:r>
        <w:rPr/>
        <w:t xml:space="preserve">     </w:t>
      </w:r>
      <w:r>
        <w:rPr/>
        <w:t>as an exhibit to the Registration Statement (other than the Plains Bank</w:t>
      </w:r>
    </w:p>
    <w:p>
      <w:pPr>
        <w:pStyle w:val="PreformattedText"/>
        <w:rPr/>
      </w:pPr>
      <w:r>
        <w:rPr/>
        <w:t xml:space="preserve">     </w:t>
      </w:r>
      <w:r>
        <w:rPr/>
        <w:t>Credit Agreement, the Plains Letter of Credit Facility and the Plains</w:t>
      </w:r>
    </w:p>
    <w:p>
      <w:pPr>
        <w:pStyle w:val="PreformattedText"/>
        <w:rPr/>
      </w:pPr>
      <w:r>
        <w:rPr/>
        <w:t xml:space="preserve">     </w:t>
      </w:r>
      <w:r>
        <w:rPr/>
        <w:t>Scurlock Bank Credit Agreement), (C) results or will result in any</w:t>
      </w:r>
    </w:p>
    <w:p>
      <w:pPr>
        <w:pStyle w:val="PreformattedText"/>
        <w:rPr/>
      </w:pPr>
      <w:r>
        <w:rPr/>
        <w:t xml:space="preserve">     </w:t>
      </w:r>
      <w:r>
        <w:rPr/>
        <w:t>violation of the Delaware LP Act, the Delaware LLC Act, the DGCL, the laws</w:t>
      </w:r>
    </w:p>
    <w:p>
      <w:pPr>
        <w:pStyle w:val="PreformattedText"/>
        <w:rPr/>
      </w:pPr>
      <w:r>
        <w:rPr/>
        <w:t xml:space="preserve">     </w:t>
      </w:r>
      <w:r>
        <w:rPr/>
        <w:t>of the State of Texas or federal law, or (D) results or will result in the</w:t>
      </w:r>
    </w:p>
    <w:p>
      <w:pPr>
        <w:pStyle w:val="PreformattedText"/>
        <w:rPr/>
      </w:pPr>
      <w:r>
        <w:rPr/>
        <w:t xml:space="preserve">     </w:t>
      </w:r>
      <w:r>
        <w:rPr/>
        <w:t>creation or imposition of any lien, charge or encumbrance upon any property</w:t>
      </w:r>
    </w:p>
    <w:p>
      <w:pPr>
        <w:pStyle w:val="PreformattedText"/>
        <w:rPr/>
      </w:pPr>
      <w:r>
        <w:rPr/>
        <w:t xml:space="preserve">     </w:t>
      </w:r>
      <w:r>
        <w:rPr/>
        <w:t>or assets of any of the Plains Parties, which in the case of clauses (B),</w:t>
      </w:r>
    </w:p>
    <w:p>
      <w:pPr>
        <w:pStyle w:val="PreformattedText"/>
        <w:rPr/>
      </w:pPr>
      <w:r>
        <w:rPr/>
        <w:t xml:space="preserve">     </w:t>
      </w:r>
      <w:r>
        <w:rPr/>
        <w:t>(C) or (D) would reasonably be expected to have a material adverse effect</w:t>
      </w:r>
    </w:p>
    <w:p>
      <w:pPr>
        <w:pStyle w:val="PreformattedText"/>
        <w:rPr/>
      </w:pPr>
      <w:r>
        <w:rPr/>
        <w:t xml:space="preserve">     </w:t>
      </w:r>
      <w:r>
        <w:rPr/>
        <w:t>on the financial condition, business or results of operations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and the Subsidiaries, taken as a whole, or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(xxviii)  No permit, consent, approval, authorization, order,</w:t>
      </w:r>
    </w:p>
    <w:p>
      <w:pPr>
        <w:pStyle w:val="PreformattedText"/>
        <w:rPr/>
      </w:pPr>
      <w:r>
        <w:rPr/>
        <w:t xml:space="preserve">     </w:t>
      </w:r>
      <w:r>
        <w:rPr/>
        <w:t>registration, filing or qualification of or with any federal, Delaware, or</w:t>
      </w:r>
    </w:p>
    <w:p>
      <w:pPr>
        <w:pStyle w:val="PreformattedText"/>
        <w:rPr/>
      </w:pPr>
      <w:r>
        <w:rPr/>
        <w:t xml:space="preserve">     </w:t>
      </w:r>
      <w:r>
        <w:rPr/>
        <w:t>Texas court, governmental agency or body having jurisdiction over the</w:t>
      </w:r>
    </w:p>
    <w:p>
      <w:pPr>
        <w:pStyle w:val="PreformattedText"/>
        <w:rPr/>
      </w:pPr>
      <w:r>
        <w:rPr/>
        <w:t xml:space="preserve">     </w:t>
      </w:r>
      <w:r>
        <w:rPr/>
        <w:t>Plains Parties or any of their respective properties is required for the</w:t>
      </w:r>
    </w:p>
    <w:p>
      <w:pPr>
        <w:pStyle w:val="PreformattedText"/>
        <w:rPr/>
      </w:pPr>
      <w:r>
        <w:rPr/>
        <w:t xml:space="preserve">     </w:t>
      </w:r>
      <w:r>
        <w:rPr/>
        <w:t>offering, issuance and sale by the Partnership of the Units, the execution,</w:t>
      </w:r>
    </w:p>
    <w:p>
      <w:pPr>
        <w:pStyle w:val="PreformattedText"/>
        <w:rPr/>
      </w:pPr>
      <w:r>
        <w:rPr/>
        <w:t xml:space="preserve">     </w:t>
      </w:r>
      <w:r>
        <w:rPr/>
        <w:t>delivery and performance of this Agreement or the consummation of the</w:t>
      </w:r>
    </w:p>
    <w:p>
      <w:pPr>
        <w:pStyle w:val="PreformattedText"/>
        <w:rPr/>
      </w:pPr>
      <w:r>
        <w:rPr/>
        <w:t xml:space="preserve">     </w:t>
      </w:r>
      <w:r>
        <w:rPr/>
        <w:t>transactions contemplated by this Agreement, except as may be required</w:t>
      </w:r>
    </w:p>
    <w:p>
      <w:pPr>
        <w:pStyle w:val="PreformattedText"/>
        <w:rPr/>
      </w:pPr>
      <w:r>
        <w:rPr/>
        <w:t xml:space="preserve">     </w:t>
      </w:r>
      <w:r>
        <w:rPr/>
        <w:t>under state securities or "Blue Sky" laws, as to which such counsel need</w:t>
      </w:r>
    </w:p>
    <w:p>
      <w:pPr>
        <w:pStyle w:val="PreformattedText"/>
        <w:rPr/>
      </w:pPr>
      <w:r>
        <w:rPr/>
        <w:t xml:space="preserve">     </w:t>
      </w:r>
      <w:r>
        <w:rPr/>
        <w:t>not express any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(xxix) The statements in the Registration Statement and</w:t>
      </w:r>
    </w:p>
    <w:p>
      <w:pPr>
        <w:pStyle w:val="PreformattedText"/>
        <w:rPr/>
      </w:pPr>
      <w:r>
        <w:rPr/>
        <w:t xml:space="preserve">     </w:t>
      </w:r>
      <w:r>
        <w:rPr/>
        <w:t>Prospectus under the captions "Cash Distribution Policy," "Business--</w:t>
      </w:r>
    </w:p>
    <w:p>
      <w:pPr>
        <w:pStyle w:val="PreformattedText"/>
        <w:rPr/>
      </w:pPr>
      <w:r>
        <w:rPr/>
        <w:t xml:space="preserve">     </w:t>
      </w:r>
      <w:r>
        <w:rPr/>
        <w:t>Regulation," "Business-- Environmental Regulation," "Certain Relationships</w:t>
      </w:r>
    </w:p>
    <w:p>
      <w:pPr>
        <w:pStyle w:val="PreformattedText"/>
        <w:rPr/>
      </w:pPr>
      <w:r>
        <w:rPr/>
        <w:t xml:space="preserve">     </w:t>
      </w:r>
      <w:r>
        <w:rPr/>
        <w:t>and Related Transactions," "Conflicts of Interest and Fiduciary</w:t>
      </w:r>
    </w:p>
    <w:p>
      <w:pPr>
        <w:pStyle w:val="PreformattedText"/>
        <w:rPr/>
      </w:pPr>
      <w:r>
        <w:rPr/>
        <w:t xml:space="preserve">     </w:t>
      </w:r>
      <w:r>
        <w:rPr/>
        <w:t>Responsibilities," "Description of the Common Units" and "The Partnership</w:t>
      </w:r>
    </w:p>
    <w:p>
      <w:pPr>
        <w:pStyle w:val="PreformattedText"/>
        <w:rPr/>
      </w:pPr>
      <w:r>
        <w:rPr/>
        <w:t xml:space="preserve">     </w:t>
      </w:r>
      <w:r>
        <w:rPr/>
        <w:t>Agreement," insofar as they constitute descriptions of agreements or refer</w:t>
      </w:r>
    </w:p>
    <w:p>
      <w:pPr>
        <w:pStyle w:val="PreformattedText"/>
        <w:rPr/>
      </w:pPr>
      <w:r>
        <w:rPr/>
        <w:t xml:space="preserve">     </w:t>
      </w:r>
      <w:r>
        <w:rPr/>
        <w:t>to statements of law or legal conclusions, are accurate and complete in all</w:t>
      </w:r>
    </w:p>
    <w:p>
      <w:pPr>
        <w:pStyle w:val="PreformattedText"/>
        <w:rPr/>
      </w:pPr>
      <w:r>
        <w:rPr/>
        <w:t xml:space="preserve">     </w:t>
      </w:r>
      <w:r>
        <w:rPr/>
        <w:t>material respects, and the Units, the Common Units, the Subordinated Units,</w:t>
      </w:r>
    </w:p>
    <w:p>
      <w:pPr>
        <w:pStyle w:val="PreformattedText"/>
        <w:rPr/>
      </w:pPr>
      <w:r>
        <w:rPr/>
        <w:t xml:space="preserve">     </w:t>
      </w:r>
      <w:r>
        <w:rPr/>
        <w:t>the Class B Units and the Incentive Distribution Rights conform in all</w:t>
      </w:r>
    </w:p>
    <w:p>
      <w:pPr>
        <w:pStyle w:val="PreformattedText"/>
        <w:rPr/>
      </w:pPr>
      <w:r>
        <w:rPr/>
        <w:t xml:space="preserve">     </w:t>
      </w:r>
      <w:r>
        <w:rPr/>
        <w:t>material respects to the descriptions thereof contained in the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and Prospectus under the captions "Prospectus Summary--The</w:t>
      </w:r>
    </w:p>
    <w:p>
      <w:pPr>
        <w:pStyle w:val="PreformattedText"/>
        <w:rPr/>
      </w:pPr>
      <w:r>
        <w:rPr/>
        <w:t xml:space="preserve">     </w:t>
      </w:r>
      <w:r>
        <w:rPr/>
        <w:t>Offering," "Cash Distribution Policy," "Description of the Common Units,"</w:t>
      </w:r>
    </w:p>
    <w:p>
      <w:pPr>
        <w:pStyle w:val="PreformattedText"/>
        <w:rPr/>
      </w:pPr>
      <w:r>
        <w:rPr/>
        <w:t xml:space="preserve">     </w:t>
      </w:r>
      <w:r>
        <w:rPr/>
        <w:t>"Description of the Subordinated Units" and "The Partnership Agreement."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(xxx)  The opinion of Andrews &amp; Kurth L.L.P. that is filed as</w:t>
      </w:r>
    </w:p>
    <w:p>
      <w:pPr>
        <w:pStyle w:val="PreformattedText"/>
        <w:rPr/>
      </w:pPr>
      <w:r>
        <w:rPr/>
        <w:t xml:space="preserve">     </w:t>
      </w:r>
      <w:r>
        <w:rPr/>
        <w:t>Exhibit 8.1 to the Registration Statement is confirmed and the Underwriters</w:t>
      </w:r>
    </w:p>
    <w:p>
      <w:pPr>
        <w:pStyle w:val="PreformattedText"/>
        <w:rPr/>
      </w:pPr>
      <w:r>
        <w:rPr/>
        <w:t xml:space="preserve">     </w:t>
      </w:r>
      <w:r>
        <w:rPr/>
        <w:t>may rely upon such opinion as if it were addressed to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(xxxi) The Registration Statement was declared effective under</w:t>
      </w:r>
    </w:p>
    <w:p>
      <w:pPr>
        <w:pStyle w:val="PreformattedText"/>
        <w:rPr/>
      </w:pPr>
      <w:r>
        <w:rPr/>
        <w:t xml:space="preserve">     </w:t>
      </w:r>
      <w:r>
        <w:rPr/>
        <w:t>the Act on September ___, 1999; to the knowledge of such counsel, no stop</w:t>
      </w:r>
    </w:p>
    <w:p>
      <w:pPr>
        <w:pStyle w:val="PreformattedText"/>
        <w:rPr/>
      </w:pPr>
      <w:r>
        <w:rPr/>
        <w:t xml:space="preserve">     </w:t>
      </w:r>
      <w:r>
        <w:rPr/>
        <w:t>order suspending the effectiveness of the Registration Statement has been</w:t>
      </w:r>
    </w:p>
    <w:p>
      <w:pPr>
        <w:pStyle w:val="PreformattedText"/>
        <w:rPr/>
      </w:pPr>
      <w:r>
        <w:rPr/>
        <w:t xml:space="preserve">     </w:t>
      </w:r>
      <w:r>
        <w:rPr/>
        <w:t>issued and no proceedings for that purpose have been instituted or</w:t>
      </w:r>
    </w:p>
    <w:p>
      <w:pPr>
        <w:pStyle w:val="PreformattedText"/>
        <w:rPr/>
      </w:pPr>
      <w:r>
        <w:rPr/>
        <w:t xml:space="preserve">     </w:t>
      </w:r>
      <w:r>
        <w:rPr/>
        <w:t>threatened by the Commission; and any required filing of the Prospectus</w:t>
      </w:r>
    </w:p>
    <w:p>
      <w:pPr>
        <w:pStyle w:val="PreformattedText"/>
        <w:rPr/>
      </w:pPr>
      <w:r>
        <w:rPr/>
        <w:t xml:space="preserve">     </w:t>
      </w:r>
      <w:r>
        <w:rPr/>
        <w:t>pursuant to Rule 424(b) has been made in the manner and within the time</w:t>
      </w:r>
    </w:p>
    <w:p>
      <w:pPr>
        <w:pStyle w:val="PreformattedText"/>
        <w:rPr/>
      </w:pPr>
      <w:r>
        <w:rPr/>
        <w:t xml:space="preserve">     </w:t>
      </w:r>
      <w:r>
        <w:rPr/>
        <w:t>period required by such Rule.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(xxxii) The Registration Statement and the Prospectus (except for</w:t>
      </w:r>
    </w:p>
    <w:p>
      <w:pPr>
        <w:pStyle w:val="PreformattedText"/>
        <w:rPr/>
      </w:pPr>
      <w:r>
        <w:rPr/>
        <w:t xml:space="preserve">     </w:t>
      </w:r>
      <w:r>
        <w:rPr/>
        <w:t>the financial statements and the notes and the schedules thereto and the</w:t>
      </w:r>
    </w:p>
    <w:p>
      <w:pPr>
        <w:pStyle w:val="PreformattedText"/>
        <w:rPr/>
      </w:pPr>
      <w:r>
        <w:rPr/>
        <w:t xml:space="preserve">     </w:t>
      </w:r>
      <w:r>
        <w:rPr/>
        <w:t>other financial, statistical and accounting data included in the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or the Prospectus, as to which such counsel need not</w:t>
      </w:r>
    </w:p>
    <w:p>
      <w:pPr>
        <w:pStyle w:val="PreformattedText"/>
        <w:rPr/>
      </w:pPr>
      <w:r>
        <w:rPr/>
        <w:t xml:space="preserve">     </w:t>
      </w:r>
      <w:r>
        <w:rPr/>
        <w:t>express any opinion) comply as to form in all material respects with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the Act and the rules and regulations promulgated</w:t>
      </w:r>
    </w:p>
    <w:p>
      <w:pPr>
        <w:pStyle w:val="PreformattedText"/>
        <w:rPr/>
      </w:pPr>
      <w:r>
        <w:rPr/>
        <w:t xml:space="preserve">     </w:t>
      </w:r>
      <w:r>
        <w:rPr/>
        <w:t>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(xxxiii) To the knowledge of such counsel, (A) there is no legal</w:t>
      </w:r>
    </w:p>
    <w:p>
      <w:pPr>
        <w:pStyle w:val="PreformattedText"/>
        <w:rPr/>
      </w:pPr>
      <w:r>
        <w:rPr/>
        <w:t xml:space="preserve">     </w:t>
      </w:r>
      <w:r>
        <w:rPr/>
        <w:t>or governmental proceeding pending or threatened to which any of the Plains</w:t>
      </w:r>
    </w:p>
    <w:p>
      <w:pPr>
        <w:pStyle w:val="PreformattedText"/>
        <w:rPr/>
      </w:pPr>
      <w:r>
        <w:rPr/>
        <w:t xml:space="preserve">     </w:t>
      </w:r>
      <w:r>
        <w:rPr/>
        <w:t>Parties is a party or to which any of their respective properties is</w:t>
      </w:r>
    </w:p>
    <w:p>
      <w:pPr>
        <w:pStyle w:val="PreformattedText"/>
        <w:rPr/>
      </w:pPr>
      <w:r>
        <w:rPr/>
        <w:t xml:space="preserve">     </w:t>
      </w:r>
      <w:r>
        <w:rPr/>
        <w:t>subject that is required to be disclosed in the Prospectus and is not so</w:t>
      </w:r>
    </w:p>
    <w:p>
      <w:pPr>
        <w:pStyle w:val="PreformattedText"/>
        <w:rPr/>
      </w:pPr>
      <w:r>
        <w:rPr/>
        <w:t xml:space="preserve">     </w:t>
      </w:r>
      <w:r>
        <w:rPr/>
        <w:t>disclosed and (B) there are no agreements, contracts or other documents to</w:t>
      </w:r>
    </w:p>
    <w:p>
      <w:pPr>
        <w:pStyle w:val="PreformattedText"/>
        <w:rPr/>
      </w:pPr>
      <w:r>
        <w:rPr/>
        <w:t xml:space="preserve">     </w:t>
      </w:r>
      <w:r>
        <w:rPr/>
        <w:t>which any of the Plains Parties is a party that are required to be</w:t>
      </w:r>
    </w:p>
    <w:p>
      <w:pPr>
        <w:pStyle w:val="PreformattedText"/>
        <w:rPr/>
      </w:pPr>
      <w:r>
        <w:rPr/>
        <w:t xml:space="preserve">     </w:t>
      </w:r>
      <w:r>
        <w:rPr/>
        <w:t>described in the Registration Statement or the Prospectus or to be filed as</w:t>
      </w:r>
    </w:p>
    <w:p>
      <w:pPr>
        <w:pStyle w:val="PreformattedText"/>
        <w:rPr/>
      </w:pPr>
      <w:r>
        <w:rPr/>
        <w:t xml:space="preserve">     </w:t>
      </w:r>
      <w:r>
        <w:rPr/>
        <w:t>exhibits to the Registration Statement that are not described or filed as</w:t>
      </w:r>
    </w:p>
    <w:p>
      <w:pPr>
        <w:pStyle w:val="PreformattedText"/>
        <w:rPr/>
      </w:pPr>
      <w:r>
        <w:rPr/>
        <w:t xml:space="preserve">     </w:t>
      </w:r>
      <w:r>
        <w:rPr/>
        <w:t>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(xxxiv)  None of the Plains Parties is an "investment company" as</w:t>
      </w:r>
    </w:p>
    <w:p>
      <w:pPr>
        <w:pStyle w:val="PreformattedText"/>
        <w:rPr/>
      </w:pPr>
      <w:r>
        <w:rPr/>
        <w:t xml:space="preserve">     </w:t>
      </w:r>
      <w:r>
        <w:rPr/>
        <w:t>such term is defined in the Investment Company Act of 1940,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(xxxv) Upon delivery to the Underwriters of certificates</w:t>
      </w:r>
    </w:p>
    <w:p>
      <w:pPr>
        <w:pStyle w:val="PreformattedText"/>
        <w:rPr/>
      </w:pPr>
      <w:r>
        <w:rPr/>
        <w:t xml:space="preserve">     </w:t>
      </w:r>
      <w:r>
        <w:rPr/>
        <w:t>evidencing the Units issued in the name of the Underwriters and payment by</w:t>
      </w:r>
    </w:p>
    <w:p>
      <w:pPr>
        <w:pStyle w:val="PreformattedText"/>
        <w:rPr/>
      </w:pPr>
      <w:r>
        <w:rPr/>
        <w:t xml:space="preserve">     </w:t>
      </w:r>
      <w:r>
        <w:rPr/>
        <w:t>the Underwriters of the purchase price for the Units, the Underwriters will</w:t>
      </w:r>
    </w:p>
    <w:p>
      <w:pPr>
        <w:pStyle w:val="PreformattedText"/>
        <w:rPr/>
      </w:pPr>
      <w:r>
        <w:rPr/>
        <w:t xml:space="preserve">     </w:t>
      </w:r>
      <w:r>
        <w:rPr/>
        <w:t>acquire the Units free of any adverse claim (as such term is defined in</w:t>
      </w:r>
    </w:p>
    <w:p>
      <w:pPr>
        <w:pStyle w:val="PreformattedText"/>
        <w:rPr/>
      </w:pPr>
      <w:r>
        <w:rPr/>
        <w:t xml:space="preserve">     </w:t>
      </w:r>
      <w:r>
        <w:rPr/>
        <w:t>Section 8-302 of the New York Uniform Commercial Code), assuming that the</w:t>
      </w:r>
    </w:p>
    <w:p>
      <w:pPr>
        <w:pStyle w:val="PreformattedText"/>
        <w:rPr/>
      </w:pPr>
      <w:r>
        <w:rPr/>
        <w:t xml:space="preserve">     </w:t>
      </w:r>
      <w:r>
        <w:rPr/>
        <w:t>Underwriters are acting in good faith and without notice of any adverse</w:t>
      </w:r>
    </w:p>
    <w:p>
      <w:pPr>
        <w:pStyle w:val="PreformattedText"/>
        <w:rPr/>
      </w:pPr>
      <w:r>
        <w:rPr/>
        <w:t xml:space="preserve">     </w:t>
      </w:r>
      <w:r>
        <w:rPr/>
        <w:t>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addition, such counsel shall state that they have participated in</w:t>
      </w:r>
    </w:p>
    <w:p>
      <w:pPr>
        <w:pStyle w:val="PreformattedText"/>
        <w:rPr/>
      </w:pPr>
      <w:r>
        <w:rPr/>
        <w:t>conferences with officers and other representatives of the Plains Parties and</w:t>
      </w:r>
    </w:p>
    <w:p>
      <w:pPr>
        <w:pStyle w:val="PreformattedText"/>
        <w:rPr/>
      </w:pPr>
      <w:r>
        <w:rPr/>
        <w:t>the independent public accountants of the Partnership and your representatives,</w:t>
      </w:r>
    </w:p>
    <w:p>
      <w:pPr>
        <w:pStyle w:val="PreformattedText"/>
        <w:rPr/>
      </w:pPr>
      <w:r>
        <w:rPr/>
        <w:t>at which the contents of the Registration Statement and the Prospectus and</w:t>
      </w:r>
    </w:p>
    <w:p>
      <w:pPr>
        <w:pStyle w:val="PreformattedText"/>
        <w:rPr/>
      </w:pPr>
      <w:r>
        <w:rPr/>
        <w:t>related matters were discussed, and although such counsel has not independently</w:t>
      </w:r>
    </w:p>
    <w:p>
      <w:pPr>
        <w:pStyle w:val="PreformattedText"/>
        <w:rPr/>
      </w:pPr>
      <w:r>
        <w:rPr/>
        <w:t>verified, is not passing on, and is not assuming any responsibility for the</w:t>
      </w:r>
    </w:p>
    <w:p>
      <w:pPr>
        <w:pStyle w:val="PreformattedText"/>
        <w:rPr/>
      </w:pPr>
      <w:r>
        <w:rPr/>
        <w:t>accuracy, completeness or fairness of the statements contained in, the</w:t>
      </w:r>
    </w:p>
    <w:p>
      <w:pPr>
        <w:pStyle w:val="PreformattedText"/>
        <w:rPr/>
      </w:pPr>
      <w:r>
        <w:rPr/>
        <w:t>Registration Statement and the Prospectus (except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extent specified in the foregoing opinion), no facts have come to such counsel's</w:t>
      </w:r>
    </w:p>
    <w:p>
      <w:pPr>
        <w:pStyle w:val="PreformattedText"/>
        <w:rPr/>
      </w:pPr>
      <w:r>
        <w:rPr/>
        <w:t>attention that lead such counsel to believe that the Registration Statement</w:t>
      </w:r>
    </w:p>
    <w:p>
      <w:pPr>
        <w:pStyle w:val="PreformattedText"/>
        <w:rPr/>
      </w:pPr>
      <w:r>
        <w:rPr/>
        <w:t>(other than (i) the financial statements included therein, including the notes</w:t>
      </w:r>
    </w:p>
    <w:p>
      <w:pPr>
        <w:pStyle w:val="PreformattedText"/>
        <w:rPr/>
      </w:pPr>
      <w:r>
        <w:rPr/>
        <w:t>and schedules thereto and the auditors' reports thereon, (ii) the other</w:t>
      </w:r>
    </w:p>
    <w:p>
      <w:pPr>
        <w:pStyle w:val="PreformattedText"/>
        <w:rPr/>
      </w:pPr>
      <w:r>
        <w:rPr/>
        <w:t>historical, pro forma and projected financial information and the statistical</w:t>
      </w:r>
    </w:p>
    <w:p>
      <w:pPr>
        <w:pStyle w:val="PreformattedText"/>
        <w:rPr/>
      </w:pPr>
      <w:r>
        <w:rPr/>
        <w:t>and accounting information included therein and (iii) the exhibits thereto, as</w:t>
      </w:r>
    </w:p>
    <w:p>
      <w:pPr>
        <w:pStyle w:val="PreformattedText"/>
        <w:rPr/>
      </w:pPr>
      <w:r>
        <w:rPr/>
        <w:t>to which such counsel need not comment), as of its effective date contained an</w:t>
      </w:r>
    </w:p>
    <w:p>
      <w:pPr>
        <w:pStyle w:val="PreformattedText"/>
        <w:rPr/>
      </w:pPr>
      <w:r>
        <w:rPr/>
        <w:t>untrue statement of a material fact or omitted to state a material fact required</w:t>
      </w:r>
    </w:p>
    <w:p>
      <w:pPr>
        <w:pStyle w:val="PreformattedText"/>
        <w:rPr/>
      </w:pPr>
      <w:r>
        <w:rPr/>
        <w:t>to be stated therein or necessary to make the statements therein not misleading,</w:t>
      </w:r>
    </w:p>
    <w:p>
      <w:pPr>
        <w:pStyle w:val="PreformattedText"/>
        <w:rPr/>
      </w:pPr>
      <w:r>
        <w:rPr/>
        <w:t>or that the Prospectus (other than (i) the financial statements included</w:t>
      </w:r>
    </w:p>
    <w:p>
      <w:pPr>
        <w:pStyle w:val="PreformattedText"/>
        <w:rPr/>
      </w:pPr>
      <w:r>
        <w:rPr/>
        <w:t>therein, including the notes and schedules thereto and the auditors' reports</w:t>
      </w:r>
    </w:p>
    <w:p>
      <w:pPr>
        <w:pStyle w:val="PreformattedText"/>
        <w:rPr/>
      </w:pPr>
      <w:r>
        <w:rPr/>
        <w:t>thereon and (ii) the other historical, pro forma and projected financial</w:t>
      </w:r>
    </w:p>
    <w:p>
      <w:pPr>
        <w:pStyle w:val="PreformattedText"/>
        <w:rPr/>
      </w:pPr>
      <w:r>
        <w:rPr/>
        <w:t>information and the statistical and accounting information included therein, as</w:t>
      </w:r>
    </w:p>
    <w:p>
      <w:pPr>
        <w:pStyle w:val="PreformattedText"/>
        <w:rPr/>
      </w:pPr>
      <w:r>
        <w:rPr/>
        <w:t>to which such counsel need not comment), as of its issue date and the Closing</w:t>
      </w:r>
    </w:p>
    <w:p>
      <w:pPr>
        <w:pStyle w:val="PreformattedText"/>
        <w:rPr/>
      </w:pPr>
      <w:r>
        <w:rPr/>
        <w:t>Date contained an untrue statement of a material fact or omitted to state a</w:t>
      </w:r>
    </w:p>
    <w:p>
      <w:pPr>
        <w:pStyle w:val="PreformattedText"/>
        <w:rPr/>
      </w:pPr>
      <w:r>
        <w:rPr/>
        <w:t>material fact necessary to make the statements therein, in the light of the</w:t>
      </w:r>
    </w:p>
    <w:p>
      <w:pPr>
        <w:pStyle w:val="PreformattedText"/>
        <w:rPr/>
      </w:pPr>
      <w:r>
        <w:rPr/>
        <w:t>circumstances under which they were made,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rendering such opinion, such counsel may (A) rely in respect of</w:t>
      </w:r>
    </w:p>
    <w:p>
      <w:pPr>
        <w:pStyle w:val="PreformattedText"/>
        <w:rPr/>
      </w:pPr>
      <w:r>
        <w:rPr/>
        <w:t>matters of fact upon certificates of officers and employees of the Plains</w:t>
      </w:r>
    </w:p>
    <w:p>
      <w:pPr>
        <w:pStyle w:val="PreformattedText"/>
        <w:rPr/>
      </w:pPr>
      <w:r>
        <w:rPr/>
        <w:t>Parties and upon information obtained from public officials, (B) assume that all</w:t>
      </w:r>
    </w:p>
    <w:p>
      <w:pPr>
        <w:pStyle w:val="PreformattedText"/>
        <w:rPr/>
      </w:pPr>
      <w:r>
        <w:rPr/>
        <w:t>documents submitted to them as originals are authentic, that all copies</w:t>
      </w:r>
    </w:p>
    <w:p>
      <w:pPr>
        <w:pStyle w:val="PreformattedText"/>
        <w:rPr/>
      </w:pPr>
      <w:r>
        <w:rPr/>
        <w:t>submitted to them conform to the originals thereof, and that the signatures on</w:t>
      </w:r>
    </w:p>
    <w:p>
      <w:pPr>
        <w:pStyle w:val="PreformattedText"/>
        <w:rPr/>
      </w:pPr>
      <w:r>
        <w:rPr/>
        <w:t>all documents examined by them are genuine, (C) state that their opinion is</w:t>
      </w:r>
    </w:p>
    <w:p>
      <w:pPr>
        <w:pStyle w:val="PreformattedText"/>
        <w:rPr/>
      </w:pPr>
      <w:r>
        <w:rPr/>
        <w:t>limited to federal laws, the Delaware LP Act, the Delaware LLC Act, the DGCL and</w:t>
      </w:r>
    </w:p>
    <w:p>
      <w:pPr>
        <w:pStyle w:val="PreformattedText"/>
        <w:rPr/>
      </w:pPr>
      <w:r>
        <w:rPr/>
        <w:t>the laws of the States of New York and Texas, (D) with respect to the opinions</w:t>
      </w:r>
    </w:p>
    <w:p>
      <w:pPr>
        <w:pStyle w:val="PreformattedText"/>
        <w:rPr/>
      </w:pPr>
      <w:r>
        <w:rPr/>
        <w:t>expressed in paragraphs (ii), (iv), (vi), (viii) and (x) above as to the due</w:t>
      </w:r>
    </w:p>
    <w:p>
      <w:pPr>
        <w:pStyle w:val="PreformattedText"/>
        <w:rPr/>
      </w:pPr>
      <w:r>
        <w:rPr/>
        <w:t>qualification or registration as a foreign limited partnership, corporation or</w:t>
      </w:r>
    </w:p>
    <w:p>
      <w:pPr>
        <w:pStyle w:val="PreformattedText"/>
        <w:rPr/>
      </w:pPr>
      <w:r>
        <w:rPr/>
        <w:t>limited liability company, as the case may be, of each of the Plains Parties,</w:t>
      </w:r>
    </w:p>
    <w:p>
      <w:pPr>
        <w:pStyle w:val="PreformattedText"/>
        <w:rPr/>
      </w:pPr>
      <w:r>
        <w:rPr/>
        <w:t>state that such opinions are based upon the opinions of Goodin, MacBride,</w:t>
      </w:r>
    </w:p>
    <w:p>
      <w:pPr>
        <w:pStyle w:val="PreformattedText"/>
        <w:rPr/>
      </w:pPr>
      <w:r>
        <w:rPr/>
        <w:t>Squeri, Scholtz &amp; Ritchie, LLP, ________________, _______________ and</w:t>
      </w:r>
    </w:p>
    <w:p>
      <w:pPr>
        <w:pStyle w:val="PreformattedText"/>
        <w:rPr/>
      </w:pPr>
      <w:r>
        <w:rPr/>
        <w:t>__________________ provided pursuant to (f) below and upon certificates of</w:t>
      </w:r>
    </w:p>
    <w:p>
      <w:pPr>
        <w:pStyle w:val="PreformattedText"/>
        <w:rPr/>
      </w:pPr>
      <w:r>
        <w:rPr/>
        <w:t>foreign qualification or registration provided by the Secretary of State of the</w:t>
      </w:r>
    </w:p>
    <w:p>
      <w:pPr>
        <w:pStyle w:val="PreformattedText"/>
        <w:rPr/>
      </w:pPr>
      <w:r>
        <w:rPr/>
        <w:t>States of Alabama, Arizona, Arkansas, California, Colorado, Florida, Illinois,</w:t>
      </w:r>
    </w:p>
    <w:p>
      <w:pPr>
        <w:pStyle w:val="PreformattedText"/>
        <w:rPr/>
      </w:pPr>
      <w:r>
        <w:rPr/>
        <w:t>Indiana, Kansas, Kentucky, Louisiana, Minnesota, Mississippi, Missouri, Montana,</w:t>
      </w:r>
    </w:p>
    <w:p>
      <w:pPr>
        <w:pStyle w:val="PreformattedText"/>
        <w:rPr/>
      </w:pPr>
      <w:r>
        <w:rPr/>
        <w:t>Nebraska, New Mexico, North Dakota, Oklahoma, South Dakota, Texas, Utah and</w:t>
      </w:r>
    </w:p>
    <w:p>
      <w:pPr>
        <w:pStyle w:val="PreformattedText"/>
        <w:rPr/>
      </w:pPr>
      <w:r>
        <w:rPr/>
        <w:t>Wyoming (each of which shall be dated as of a date not more than fourteen days</w:t>
      </w:r>
    </w:p>
    <w:p>
      <w:pPr>
        <w:pStyle w:val="PreformattedText"/>
        <w:rPr/>
      </w:pPr>
      <w:r>
        <w:rPr/>
        <w:t>prior to the Closing Date and shall be provided to you) and (E)  state that they</w:t>
      </w:r>
    </w:p>
    <w:p>
      <w:pPr>
        <w:pStyle w:val="PreformattedText"/>
        <w:rPr/>
      </w:pPr>
      <w:r>
        <w:rPr/>
        <w:t>express no opinion with respect to state or local taxes or tax statutes to which</w:t>
      </w:r>
    </w:p>
    <w:p>
      <w:pPr>
        <w:pStyle w:val="PreformattedText"/>
        <w:rPr/>
      </w:pPr>
      <w:r>
        <w:rPr/>
        <w:t>any of the limited partners of the Partnership or any of the Plains Parties may</w:t>
      </w:r>
    </w:p>
    <w:p>
      <w:pPr>
        <w:pStyle w:val="PreformattedText"/>
        <w:rPr/>
      </w:pPr>
      <w:r>
        <w:rPr/>
        <w:t>be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You shall have received on the Closing Date, an opinion of</w:t>
      </w:r>
    </w:p>
    <w:p>
      <w:pPr>
        <w:pStyle w:val="PreformattedText"/>
        <w:rPr/>
      </w:pPr>
      <w:r>
        <w:rPr/>
        <w:t>Fulbright &amp; Jaworski LLP, special counsel for Plains Resources, dated the</w:t>
      </w:r>
    </w:p>
    <w:p>
      <w:pPr>
        <w:pStyle w:val="PreformattedText"/>
        <w:rPr/>
      </w:pPr>
      <w:r>
        <w:rPr/>
        <w:t>Closing Date and addressed to you,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None of the offering, issuance or sale by the Partnership of</w:t>
      </w:r>
    </w:p>
    <w:p>
      <w:pPr>
        <w:pStyle w:val="PreformattedText"/>
        <w:rPr/>
      </w:pPr>
      <w:r>
        <w:rPr/>
        <w:t xml:space="preserve">     </w:t>
      </w:r>
      <w:r>
        <w:rPr/>
        <w:t>the Units, the execution and delivery of this Agreement by the Plains</w:t>
      </w:r>
    </w:p>
    <w:p>
      <w:pPr>
        <w:pStyle w:val="PreformattedText"/>
        <w:rPr/>
      </w:pPr>
      <w:r>
        <w:rPr/>
        <w:t xml:space="preserve">     </w:t>
      </w:r>
      <w:r>
        <w:rPr/>
        <w:t>Parties or the consummation of the transactions contemplated hereby result</w:t>
      </w:r>
    </w:p>
    <w:p>
      <w:pPr>
        <w:pStyle w:val="PreformattedText"/>
        <w:rPr/>
      </w:pPr>
      <w:r>
        <w:rPr/>
        <w:t xml:space="preserve">     </w:t>
      </w:r>
      <w:r>
        <w:rPr/>
        <w:t>in a breach of, or constitutes a default under (or an event which, with</w:t>
      </w:r>
    </w:p>
    <w:p>
      <w:pPr>
        <w:pStyle w:val="PreformattedText"/>
        <w:rPr/>
      </w:pPr>
      <w:r>
        <w:rPr/>
        <w:t xml:space="preserve">     </w:t>
      </w:r>
      <w:r>
        <w:rPr/>
        <w:t>notice or lapse of time or both, would constitute such an event)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any of any credit agreement, note agreement, indenture,</w:t>
      </w:r>
    </w:p>
    <w:p>
      <w:pPr>
        <w:pStyle w:val="PreformattedText"/>
        <w:rPr/>
      </w:pPr>
      <w:r>
        <w:rPr/>
        <w:t xml:space="preserve">     </w:t>
      </w:r>
      <w:r>
        <w:rPr/>
        <w:t>promissory note or other agreement evidencing or governing indebtedness of</w:t>
      </w:r>
    </w:p>
    <w:p>
      <w:pPr>
        <w:pStyle w:val="PreformattedText"/>
        <w:rPr/>
      </w:pPr>
      <w:r>
        <w:rPr/>
        <w:t xml:space="preserve">     </w:t>
      </w:r>
      <w:r>
        <w:rPr/>
        <w:t>any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Parties, which would reasonably be expected to have a material</w:t>
      </w:r>
    </w:p>
    <w:p>
      <w:pPr>
        <w:pStyle w:val="PreformattedText"/>
        <w:rPr/>
      </w:pPr>
      <w:r>
        <w:rPr/>
        <w:t xml:space="preserve">     </w:t>
      </w:r>
      <w:r>
        <w:rPr/>
        <w:t>adverse effect on the financial condition, business or results of</w:t>
      </w:r>
    </w:p>
    <w:p>
      <w:pPr>
        <w:pStyle w:val="PreformattedText"/>
        <w:rPr/>
      </w:pPr>
      <w:r>
        <w:rPr/>
        <w:t xml:space="preserve">     </w:t>
      </w:r>
      <w:r>
        <w:rPr/>
        <w:t>operations of the Partnership and the Subsidiaries, taken as a whole, or</w:t>
      </w:r>
    </w:p>
    <w:p>
      <w:pPr>
        <w:pStyle w:val="PreformattedText"/>
        <w:rPr/>
      </w:pPr>
      <w:r>
        <w:rPr/>
        <w:t xml:space="preserve">     </w:t>
      </w:r>
      <w:r>
        <w:rPr/>
        <w:t>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statements in the Registration Statement and Prospectus</w:t>
      </w:r>
    </w:p>
    <w:p>
      <w:pPr>
        <w:pStyle w:val="PreformattedText"/>
        <w:rPr/>
      </w:pPr>
      <w:r>
        <w:rPr/>
        <w:t xml:space="preserve">     </w:t>
      </w:r>
      <w:r>
        <w:rPr/>
        <w:t>under the caption "Management's Discussion and Analysis of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 and Results of Operations--The Partnership--Capital Resources,</w:t>
      </w:r>
    </w:p>
    <w:p>
      <w:pPr>
        <w:pStyle w:val="PreformattedText"/>
        <w:rPr/>
      </w:pPr>
      <w:r>
        <w:rPr/>
        <w:t xml:space="preserve">     </w:t>
      </w:r>
      <w:r>
        <w:rPr/>
        <w:t>Liquidity and Financial Condition--Credit Agreements," insofar as they</w:t>
      </w:r>
    </w:p>
    <w:p>
      <w:pPr>
        <w:pStyle w:val="PreformattedText"/>
        <w:rPr/>
      </w:pPr>
      <w:r>
        <w:rPr/>
        <w:t xml:space="preserve">     </w:t>
      </w:r>
      <w:r>
        <w:rPr/>
        <w:t>constitute descriptions of agreements, are accurate and complete in all</w:t>
      </w:r>
    </w:p>
    <w:p>
      <w:pPr>
        <w:pStyle w:val="PreformattedText"/>
        <w:rPr/>
      </w:pPr>
      <w:r>
        <w:rPr/>
        <w:t xml:space="preserve">     </w:t>
      </w:r>
      <w:r>
        <w:rPr/>
        <w:t>material respects.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rendering such opinion, such counsel may (A) rely in respect of</w:t>
      </w:r>
    </w:p>
    <w:p>
      <w:pPr>
        <w:pStyle w:val="PreformattedText"/>
        <w:rPr/>
      </w:pPr>
      <w:r>
        <w:rPr/>
        <w:t>matters of fact upon certificates of officers and employees of the Plains</w:t>
      </w:r>
    </w:p>
    <w:p>
      <w:pPr>
        <w:pStyle w:val="PreformattedText"/>
        <w:rPr/>
      </w:pPr>
      <w:r>
        <w:rPr/>
        <w:t>Parties and upon information obtained from public officials, (B) assume that all</w:t>
      </w:r>
    </w:p>
    <w:p>
      <w:pPr>
        <w:pStyle w:val="PreformattedText"/>
        <w:rPr/>
      </w:pPr>
      <w:r>
        <w:rPr/>
        <w:t>documents submitted to them as originals are authentic, that all copies</w:t>
      </w:r>
    </w:p>
    <w:p>
      <w:pPr>
        <w:pStyle w:val="PreformattedText"/>
        <w:rPr/>
      </w:pPr>
      <w:r>
        <w:rPr/>
        <w:t>submitted to them conform to the originals thereof, and that the signatures on</w:t>
      </w:r>
    </w:p>
    <w:p>
      <w:pPr>
        <w:pStyle w:val="PreformattedText"/>
        <w:rPr/>
      </w:pPr>
      <w:r>
        <w:rPr/>
        <w:t>all documents examined by them are genuine and (C) state that such opinions are</w:t>
      </w:r>
    </w:p>
    <w:p>
      <w:pPr>
        <w:pStyle w:val="PreformattedText"/>
        <w:rPr/>
      </w:pPr>
      <w:r>
        <w:rPr/>
        <w:t>limited to federal laws and the laws of the states of Delaware, New York and</w:t>
      </w:r>
    </w:p>
    <w:p>
      <w:pPr>
        <w:pStyle w:val="PreformattedText"/>
        <w:rPr/>
      </w:pPr>
      <w:r>
        <w:rPr/>
        <w:t>Texas, excepting therefrom municipal and local ordinances and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rendering such opinion, such counsel shall state that such opinion</w:t>
      </w:r>
    </w:p>
    <w:p>
      <w:pPr>
        <w:pStyle w:val="PreformattedText"/>
        <w:rPr/>
      </w:pPr>
      <w:r>
        <w:rPr/>
        <w:t>letter may be relied upon only by the Underwriters and its counsel in connection</w:t>
      </w:r>
    </w:p>
    <w:p>
      <w:pPr>
        <w:pStyle w:val="PreformattedText"/>
        <w:rPr/>
      </w:pPr>
      <w:r>
        <w:rPr/>
        <w:t>with the transactions contemplated by this Agreement and no other use or</w:t>
      </w:r>
    </w:p>
    <w:p>
      <w:pPr>
        <w:pStyle w:val="PreformattedText"/>
        <w:rPr/>
      </w:pPr>
      <w:r>
        <w:rPr/>
        <w:t>distribution of this opinion letter may be made without such counsel's prior</w:t>
      </w:r>
    </w:p>
    <w:p>
      <w:pPr>
        <w:pStyle w:val="PreformattedText"/>
        <w:rPr/>
      </w:pPr>
      <w:r>
        <w:rPr/>
        <w:t>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You shall have received on the Closing Date an opinion of Michael</w:t>
      </w:r>
    </w:p>
    <w:p>
      <w:pPr>
        <w:pStyle w:val="PreformattedText"/>
        <w:rPr/>
      </w:pPr>
      <w:r>
        <w:rPr/>
        <w:t>R. Patterson, general counsel for Plains Resources, dated the Closing Date and</w:t>
      </w:r>
    </w:p>
    <w:p>
      <w:pPr>
        <w:pStyle w:val="PreformattedText"/>
        <w:rPr/>
      </w:pPr>
      <w:r>
        <w:rPr/>
        <w:t>addressed to you,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Plains Resources has been duly incorporated and is validly</w:t>
      </w:r>
    </w:p>
    <w:p>
      <w:pPr>
        <w:pStyle w:val="PreformattedText"/>
        <w:rPr/>
      </w:pPr>
      <w:r>
        <w:rPr/>
        <w:t xml:space="preserve">     </w:t>
      </w:r>
      <w:r>
        <w:rPr/>
        <w:t>existing in good standing under the laws of the State of Delaware, with all</w:t>
      </w:r>
    </w:p>
    <w:p>
      <w:pPr>
        <w:pStyle w:val="PreformattedText"/>
        <w:rPr/>
      </w:pPr>
      <w:r>
        <w:rPr/>
        <w:t xml:space="preserve">     </w:t>
      </w:r>
      <w:r>
        <w:rPr/>
        <w:t>necessary corporate power and authority to own or lease its properties and</w:t>
      </w:r>
    </w:p>
    <w:p>
      <w:pPr>
        <w:pStyle w:val="PreformattedText"/>
        <w:rPr/>
      </w:pPr>
      <w:r>
        <w:rPr/>
        <w:t xml:space="preserve">     </w:t>
      </w:r>
      <w:r>
        <w:rPr/>
        <w:t>conduct its business, in each case and all material respects as described</w:t>
      </w:r>
    </w:p>
    <w:p>
      <w:pPr>
        <w:pStyle w:val="PreformattedText"/>
        <w:rPr/>
      </w:pPr>
      <w:r>
        <w:rPr/>
        <w:t xml:space="preserve">     </w:t>
      </w:r>
      <w:r>
        <w:rPr/>
        <w:t>in the Registration 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To the knowledge of such counsel, none of the Plains Parties</w:t>
      </w:r>
    </w:p>
    <w:p>
      <w:pPr>
        <w:pStyle w:val="PreformattedText"/>
        <w:rPr/>
      </w:pPr>
      <w:r>
        <w:rPr/>
        <w:t xml:space="preserve">     </w:t>
      </w:r>
      <w:r>
        <w:rPr/>
        <w:t>is in (A) breach or violation of the provisions of its Organizational</w:t>
      </w:r>
    </w:p>
    <w:p>
      <w:pPr>
        <w:pStyle w:val="PreformattedText"/>
        <w:rPr/>
      </w:pPr>
      <w:r>
        <w:rPr/>
        <w:t xml:space="preserve">     </w:t>
      </w:r>
      <w:r>
        <w:rPr/>
        <w:t>Agreement, certificate or articles of incorporation or bylaws or other</w:t>
      </w:r>
    </w:p>
    <w:p>
      <w:pPr>
        <w:pStyle w:val="PreformattedText"/>
        <w:rPr/>
      </w:pPr>
      <w:r>
        <w:rPr/>
        <w:t xml:space="preserve">     </w:t>
      </w:r>
      <w:r>
        <w:rPr/>
        <w:t>organizational documents or (B) default (and no event has occurred which,</w:t>
      </w:r>
    </w:p>
    <w:p>
      <w:pPr>
        <w:pStyle w:val="PreformattedText"/>
        <w:rPr/>
      </w:pPr>
      <w:r>
        <w:rPr/>
        <w:t xml:space="preserve">     </w:t>
      </w:r>
      <w:r>
        <w:rPr/>
        <w:t>with notice or lapse of time or both, would constitute such a default) or</w:t>
      </w:r>
    </w:p>
    <w:p>
      <w:pPr>
        <w:pStyle w:val="PreformattedText"/>
        <w:rPr/>
      </w:pPr>
      <w:r>
        <w:rPr/>
        <w:t xml:space="preserve">     </w:t>
      </w:r>
      <w:r>
        <w:rPr/>
        <w:t>violation in the performance of any obligation, agreement or condition</w:t>
      </w:r>
    </w:p>
    <w:p>
      <w:pPr>
        <w:pStyle w:val="PreformattedText"/>
        <w:rPr/>
      </w:pPr>
      <w:r>
        <w:rPr/>
        <w:t xml:space="preserve">     </w:t>
      </w:r>
      <w:r>
        <w:rPr/>
        <w:t>contained in any bond, debenture, note or any other evidence of</w:t>
      </w:r>
    </w:p>
    <w:p>
      <w:pPr>
        <w:pStyle w:val="PreformattedText"/>
        <w:rPr/>
      </w:pPr>
      <w:r>
        <w:rPr/>
        <w:t xml:space="preserve">     </w:t>
      </w:r>
      <w:r>
        <w:rPr/>
        <w:t>indebtedness or in any agreement, indenture, lease or other instrument to</w:t>
      </w:r>
    </w:p>
    <w:p>
      <w:pPr>
        <w:pStyle w:val="PreformattedText"/>
        <w:rPr/>
      </w:pPr>
      <w:r>
        <w:rPr/>
        <w:t xml:space="preserve">     </w:t>
      </w:r>
      <w:r>
        <w:rPr/>
        <w:t>which it is a party or by which it or any of its properties may be bound,</w:t>
      </w:r>
    </w:p>
    <w:p>
      <w:pPr>
        <w:pStyle w:val="PreformattedText"/>
        <w:rPr/>
      </w:pPr>
      <w:r>
        <w:rPr/>
        <w:t xml:space="preserve">     </w:t>
      </w:r>
      <w:r>
        <w:rPr/>
        <w:t>which breach, default or violation would, if continued, have a material</w:t>
      </w:r>
    </w:p>
    <w:p>
      <w:pPr>
        <w:pStyle w:val="PreformattedText"/>
        <w:rPr/>
      </w:pPr>
      <w:r>
        <w:rPr/>
        <w:t xml:space="preserve">     </w:t>
      </w:r>
      <w:r>
        <w:rPr/>
        <w:t>adverse effect on the financial condition, business or results of</w:t>
      </w:r>
    </w:p>
    <w:p>
      <w:pPr>
        <w:pStyle w:val="PreformattedText"/>
        <w:rPr/>
      </w:pPr>
      <w:r>
        <w:rPr/>
        <w:t xml:space="preserve">     </w:t>
      </w:r>
      <w:r>
        <w:rPr/>
        <w:t>operations of the Plains Parties, taken as a whole, or could materially</w:t>
      </w:r>
    </w:p>
    <w:p>
      <w:pPr>
        <w:pStyle w:val="PreformattedText"/>
        <w:rPr/>
      </w:pPr>
      <w:r>
        <w:rPr/>
        <w:t xml:space="preserve">     </w:t>
      </w:r>
      <w:r>
        <w:rPr/>
        <w:t>impair the ability of any of the Plains Parties to perform their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 None of the offering, issuance and sale by the Partnership</w:t>
      </w:r>
    </w:p>
    <w:p>
      <w:pPr>
        <w:pStyle w:val="PreformattedText"/>
        <w:rPr/>
      </w:pPr>
      <w:r>
        <w:rPr/>
        <w:t xml:space="preserve">     </w:t>
      </w:r>
      <w:r>
        <w:rPr/>
        <w:t>of the Units, the execution, delivery and performance by the Plains Parties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or the consummation of the transactions contemplated</w:t>
      </w:r>
    </w:p>
    <w:p>
      <w:pPr>
        <w:pStyle w:val="PreformattedText"/>
        <w:rPr/>
      </w:pPr>
      <w:r>
        <w:rPr/>
        <w:t xml:space="preserve">     </w:t>
      </w:r>
      <w:r>
        <w:rPr/>
        <w:t>hereby constitutes or will constitute a breach or violation of, or a</w:t>
      </w:r>
    </w:p>
    <w:p>
      <w:pPr>
        <w:pStyle w:val="PreformattedText"/>
        <w:rPr/>
      </w:pPr>
      <w:r>
        <w:rPr/>
        <w:t xml:space="preserve">     </w:t>
      </w:r>
      <w:r>
        <w:rPr/>
        <w:t>default under (or an event which, with notice or lapse of time or both,</w:t>
      </w:r>
    </w:p>
    <w:p>
      <w:pPr>
        <w:pStyle w:val="PreformattedText"/>
        <w:rPr/>
      </w:pPr>
      <w:r>
        <w:rPr/>
        <w:t xml:space="preserve">     </w:t>
      </w:r>
      <w:r>
        <w:rPr/>
        <w:t>would constitute such an event) any bond, debenture, note or any other</w:t>
      </w:r>
    </w:p>
    <w:p>
      <w:pPr>
        <w:pStyle w:val="PreformattedText"/>
        <w:rPr/>
      </w:pPr>
      <w:r>
        <w:rPr/>
        <w:t xml:space="preserve">     </w:t>
      </w:r>
      <w:r>
        <w:rPr/>
        <w:t>evidence of indebtedness, indenture or any other material agreement or</w:t>
      </w:r>
    </w:p>
    <w:p>
      <w:pPr>
        <w:pStyle w:val="PreformattedText"/>
        <w:rPr/>
      </w:pPr>
      <w:r>
        <w:rPr/>
        <w:t xml:space="preserve">     </w:t>
      </w:r>
      <w:r>
        <w:rPr/>
        <w:t>instrument known to such counsel to which a Plains Party is a party or by</w:t>
      </w:r>
    </w:p>
    <w:p>
      <w:pPr>
        <w:pStyle w:val="PreformattedText"/>
        <w:rPr/>
      </w:pPr>
      <w:r>
        <w:rPr/>
        <w:t xml:space="preserve">     </w:t>
      </w:r>
      <w:r>
        <w:rPr/>
        <w:t>which any one of them may be bound (other than any other agreement filed or</w:t>
      </w:r>
    </w:p>
    <w:p>
      <w:pPr>
        <w:pStyle w:val="PreformattedText"/>
        <w:rPr/>
      </w:pPr>
      <w:r>
        <w:rPr/>
        <w:t xml:space="preserve">     </w:t>
      </w:r>
      <w:r>
        <w:rPr/>
        <w:t>incorporated by reference as an exhibit to the Registration Statement or</w:t>
      </w:r>
    </w:p>
    <w:p>
      <w:pPr>
        <w:pStyle w:val="PreformattedText"/>
        <w:rPr/>
      </w:pPr>
      <w:r>
        <w:rPr/>
        <w:t xml:space="preserve">     </w:t>
      </w:r>
      <w:r>
        <w:rPr/>
        <w:t>any credit agreement, note agreement, indenture, promissory note or other</w:t>
      </w:r>
    </w:p>
    <w:p>
      <w:pPr>
        <w:pStyle w:val="PreformattedText"/>
        <w:rPr/>
      </w:pPr>
      <w:r>
        <w:rPr/>
        <w:t xml:space="preserve">     </w:t>
      </w:r>
      <w:r>
        <w:rPr/>
        <w:t>agreement evidencing or governing indebtedness of any of the Plains</w:t>
      </w:r>
    </w:p>
    <w:p>
      <w:pPr>
        <w:pStyle w:val="PreformattedText"/>
        <w:rPr/>
      </w:pPr>
      <w:r>
        <w:rPr/>
        <w:t xml:space="preserve">     </w:t>
      </w:r>
      <w:r>
        <w:rPr/>
        <w:t>Parties) which would reasonably be expected to have a material adverse</w:t>
      </w:r>
    </w:p>
    <w:p>
      <w:pPr>
        <w:pStyle w:val="PreformattedText"/>
        <w:rPr/>
      </w:pPr>
      <w:r>
        <w:rPr/>
        <w:t xml:space="preserve">     </w:t>
      </w:r>
      <w:r>
        <w:rPr/>
        <w:t>effect on the financial condition, business or results of operations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and the Subsidiaries, taken as a whole, or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To the knowledge of such counsel, each of the Plains Parties</w:t>
      </w:r>
    </w:p>
    <w:p>
      <w:pPr>
        <w:pStyle w:val="PreformattedText"/>
        <w:rPr/>
      </w:pPr>
      <w:r>
        <w:rPr/>
        <w:t xml:space="preserve">     </w:t>
      </w:r>
      <w:r>
        <w:rPr/>
        <w:t>has such permits, consents, licenses, franchises and authorizations</w:t>
      </w:r>
    </w:p>
    <w:p>
      <w:pPr>
        <w:pStyle w:val="PreformattedText"/>
        <w:rPr/>
      </w:pPr>
      <w:r>
        <w:rPr/>
        <w:t xml:space="preserve">     </w:t>
      </w:r>
      <w:r>
        <w:rPr/>
        <w:t>("permits") issued by the appropriate federal, state or local governmental</w:t>
      </w:r>
    </w:p>
    <w:p>
      <w:pPr>
        <w:pStyle w:val="PreformattedText"/>
        <w:rPr/>
      </w:pPr>
      <w:r>
        <w:rPr/>
        <w:t xml:space="preserve">     </w:t>
      </w:r>
      <w:r>
        <w:rPr/>
        <w:t>or regulatory authorities as are necessary to own or lease its properties</w:t>
      </w:r>
    </w:p>
    <w:p>
      <w:pPr>
        <w:pStyle w:val="PreformattedText"/>
        <w:rPr/>
      </w:pPr>
      <w:r>
        <w:rPr/>
        <w:t xml:space="preserve">     </w:t>
      </w:r>
      <w:r>
        <w:rPr/>
        <w:t>and to conduct its business in the manner described in the Prospectus,</w:t>
      </w:r>
    </w:p>
    <w:p>
      <w:pPr>
        <w:pStyle w:val="PreformattedText"/>
        <w:rPr/>
      </w:pPr>
      <w:r>
        <w:rPr/>
        <w:t xml:space="preserve">     </w:t>
      </w:r>
      <w:r>
        <w:rPr/>
        <w:t>subject to such qualifications as may be set forth in the Prospectus, and</w:t>
      </w:r>
    </w:p>
    <w:p>
      <w:pPr>
        <w:pStyle w:val="PreformattedText"/>
        <w:rPr/>
      </w:pPr>
      <w:r>
        <w:rPr/>
        <w:t xml:space="preserve">     </w:t>
      </w:r>
      <w:r>
        <w:rPr/>
        <w:t>except for such permits which, if not obtained would not reasonably be</w:t>
      </w:r>
    </w:p>
    <w:p>
      <w:pPr>
        <w:pStyle w:val="PreformattedText"/>
        <w:rPr/>
      </w:pPr>
      <w:r>
        <w:rPr/>
        <w:t xml:space="preserve">     </w:t>
      </w:r>
      <w:r>
        <w:rPr/>
        <w:t>expected to have, individually or in the aggregate, a material adverse</w:t>
      </w:r>
    </w:p>
    <w:p>
      <w:pPr>
        <w:pStyle w:val="PreformattedText"/>
        <w:rPr/>
      </w:pPr>
      <w:r>
        <w:rPr/>
        <w:t xml:space="preserve">     </w:t>
      </w:r>
      <w:r>
        <w:rPr/>
        <w:t>effect upon the operations conducted by the Partnership and the</w:t>
      </w:r>
    </w:p>
    <w:p>
      <w:pPr>
        <w:pStyle w:val="PreformattedText"/>
        <w:rPr/>
      </w:pPr>
      <w:r>
        <w:rPr/>
        <w:t xml:space="preserve">     </w:t>
      </w:r>
      <w:r>
        <w:rPr/>
        <w:t>Subsidiaries, taken as a whole; and, to the knowledge of such counsel, none</w:t>
      </w:r>
    </w:p>
    <w:p>
      <w:pPr>
        <w:pStyle w:val="PreformattedText"/>
        <w:rPr/>
      </w:pPr>
      <w:r>
        <w:rPr/>
        <w:t xml:space="preserve">     </w:t>
      </w:r>
      <w:r>
        <w:rPr/>
        <w:t>of the Plains Parties has received any notice of proceedings relating to</w:t>
      </w:r>
    </w:p>
    <w:p>
      <w:pPr>
        <w:pStyle w:val="PreformattedText"/>
        <w:rPr/>
      </w:pPr>
      <w:r>
        <w:rPr/>
        <w:t xml:space="preserve">     </w:t>
      </w:r>
      <w:r>
        <w:rPr/>
        <w:t>the revocation or modification of any such permits which, individually or</w:t>
      </w:r>
    </w:p>
    <w:p>
      <w:pPr>
        <w:pStyle w:val="PreformattedText"/>
        <w:rPr/>
      </w:pPr>
      <w:r>
        <w:rPr/>
        <w:t xml:space="preserve">     </w:t>
      </w:r>
      <w:r>
        <w:rPr/>
        <w:t>in the aggregate, if the subject of an unfavorable decision, ruling or</w:t>
      </w:r>
    </w:p>
    <w:p>
      <w:pPr>
        <w:pStyle w:val="PreformattedText"/>
        <w:rPr/>
      </w:pPr>
      <w:r>
        <w:rPr/>
        <w:t xml:space="preserve">     </w:t>
      </w:r>
      <w:r>
        <w:rPr/>
        <w:t>finding, would reasonably be expected to have a material adverse effect</w:t>
      </w:r>
    </w:p>
    <w:p>
      <w:pPr>
        <w:pStyle w:val="PreformattedText"/>
        <w:rPr/>
      </w:pPr>
      <w:r>
        <w:rPr/>
        <w:t xml:space="preserve">     </w:t>
      </w:r>
      <w:r>
        <w:rPr/>
        <w:t>upon the operations conducted by the Partnership and the Subsidiaries,</w:t>
      </w:r>
    </w:p>
    <w:p>
      <w:pPr>
        <w:pStyle w:val="PreformattedText"/>
        <w:rPr/>
      </w:pPr>
      <w:r>
        <w:rPr/>
        <w:t xml:space="preserve">     </w:t>
      </w:r>
      <w:r>
        <w:rPr/>
        <w:t>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Except as described in the Prospectus, to the knowledge of</w:t>
      </w:r>
    </w:p>
    <w:p>
      <w:pPr>
        <w:pStyle w:val="PreformattedText"/>
        <w:rPr/>
      </w:pPr>
      <w:r>
        <w:rPr/>
        <w:t xml:space="preserve">     </w:t>
      </w:r>
      <w:r>
        <w:rPr/>
        <w:t>such counsel, there is no litigation proceeding, or governmental</w:t>
      </w:r>
    </w:p>
    <w:p>
      <w:pPr>
        <w:pStyle w:val="PreformattedText"/>
        <w:rPr/>
      </w:pPr>
      <w:r>
        <w:rPr/>
        <w:t xml:space="preserve">     </w:t>
      </w:r>
      <w:r>
        <w:rPr/>
        <w:t>investigation pending or threatened against any of the Plains Parties</w:t>
      </w:r>
    </w:p>
    <w:p>
      <w:pPr>
        <w:pStyle w:val="PreformattedText"/>
        <w:rPr/>
      </w:pPr>
      <w:r>
        <w:rPr/>
        <w:t xml:space="preserve">     </w:t>
      </w:r>
      <w:r>
        <w:rPr/>
        <w:t>which, if adversely determined to such Plains Parties, is reasonably likely</w:t>
      </w:r>
    </w:p>
    <w:p>
      <w:pPr>
        <w:pStyle w:val="PreformattedText"/>
        <w:rPr/>
      </w:pPr>
      <w:r>
        <w:rPr/>
        <w:t xml:space="preserve">     </w:t>
      </w:r>
      <w:r>
        <w:rPr/>
        <w:t>to have a material adverse effect on the financial condition, business,</w:t>
      </w:r>
    </w:p>
    <w:p>
      <w:pPr>
        <w:pStyle w:val="PreformattedText"/>
        <w:rPr/>
      </w:pPr>
      <w:r>
        <w:rPr/>
        <w:t xml:space="preserve">     </w:t>
      </w:r>
      <w:r>
        <w:rPr/>
        <w:t>property, or results of operations of the Plains Parties,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addition, such counsel shall state that he has participated in</w:t>
      </w:r>
    </w:p>
    <w:p>
      <w:pPr>
        <w:pStyle w:val="PreformattedText"/>
        <w:rPr/>
      </w:pPr>
      <w:r>
        <w:rPr/>
        <w:t>conferences with officers and other representatives of the Plains Parties and</w:t>
      </w:r>
    </w:p>
    <w:p>
      <w:pPr>
        <w:pStyle w:val="PreformattedText"/>
        <w:rPr/>
      </w:pPr>
      <w:r>
        <w:rPr/>
        <w:t>the independent public accountants of the Partnership and your representatives,</w:t>
      </w:r>
    </w:p>
    <w:p>
      <w:pPr>
        <w:pStyle w:val="PreformattedText"/>
        <w:rPr/>
      </w:pPr>
      <w:r>
        <w:rPr/>
        <w:t>at which the contents of the Registration Statement and the Prospectus and</w:t>
      </w:r>
    </w:p>
    <w:p>
      <w:pPr>
        <w:pStyle w:val="PreformattedText"/>
        <w:rPr/>
      </w:pPr>
      <w:r>
        <w:rPr/>
        <w:t>related matters were discussed, and although such counsel has not independently</w:t>
      </w:r>
    </w:p>
    <w:p>
      <w:pPr>
        <w:pStyle w:val="PreformattedText"/>
        <w:rPr/>
      </w:pPr>
      <w:r>
        <w:rPr/>
        <w:t>verified, is not passing on, and is not assuming any responsibility for the</w:t>
      </w:r>
    </w:p>
    <w:p>
      <w:pPr>
        <w:pStyle w:val="PreformattedText"/>
        <w:rPr/>
      </w:pPr>
      <w:r>
        <w:rPr/>
        <w:t>accuracy, completeness or fairness of the statements contained in, the</w:t>
      </w:r>
    </w:p>
    <w:p>
      <w:pPr>
        <w:pStyle w:val="PreformattedText"/>
        <w:rPr/>
      </w:pPr>
      <w:r>
        <w:rPr/>
        <w:t>Registration Statement and the Prospectus, no facts have come to such counsel's</w:t>
      </w:r>
    </w:p>
    <w:p>
      <w:pPr>
        <w:pStyle w:val="PreformattedText"/>
        <w:rPr/>
      </w:pPr>
      <w:r>
        <w:rPr/>
        <w:t>attention that lead such counsel to believe that the Registration Statement</w:t>
      </w:r>
    </w:p>
    <w:p>
      <w:pPr>
        <w:pStyle w:val="PreformattedText"/>
        <w:rPr/>
      </w:pPr>
      <w:r>
        <w:rPr/>
        <w:t>(other than (i) the financial statements included therein, including the notes</w:t>
      </w:r>
    </w:p>
    <w:p>
      <w:pPr>
        <w:pStyle w:val="PreformattedText"/>
        <w:rPr/>
      </w:pPr>
      <w:r>
        <w:rPr/>
        <w:t>and schedules thereto and the auditors' reports thereon, (ii) the other</w:t>
      </w:r>
    </w:p>
    <w:p>
      <w:pPr>
        <w:pStyle w:val="PreformattedText"/>
        <w:rPr/>
      </w:pPr>
      <w:r>
        <w:rPr/>
        <w:t>historical, pro forma and projected 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and the statistical and accounting information included therein, and</w:t>
      </w:r>
    </w:p>
    <w:p>
      <w:pPr>
        <w:pStyle w:val="PreformattedText"/>
        <w:rPr/>
      </w:pPr>
      <w:r>
        <w:rPr/>
        <w:t>(iii) the exhibits thereto, as to which such counsel need not comment), as of</w:t>
      </w:r>
    </w:p>
    <w:p>
      <w:pPr>
        <w:pStyle w:val="PreformattedText"/>
        <w:rPr/>
      </w:pPr>
      <w:r>
        <w:rPr/>
        <w:t>its effective date contained an untrue statement of a material fact or omitted</w:t>
      </w:r>
    </w:p>
    <w:p>
      <w:pPr>
        <w:pStyle w:val="PreformattedText"/>
        <w:rPr/>
      </w:pPr>
      <w:r>
        <w:rPr/>
        <w:t>to state a material fact required to be stated therein or necessary to make the</w:t>
      </w:r>
    </w:p>
    <w:p>
      <w:pPr>
        <w:pStyle w:val="PreformattedText"/>
        <w:rPr/>
      </w:pPr>
      <w:r>
        <w:rPr/>
        <w:t>statements therein not misleading, or that the Prospectus (other than (i) the</w:t>
      </w:r>
    </w:p>
    <w:p>
      <w:pPr>
        <w:pStyle w:val="PreformattedText"/>
        <w:rPr/>
      </w:pPr>
      <w:r>
        <w:rPr/>
        <w:t>financial statements included therein, including the notes and schedules thereto</w:t>
      </w:r>
    </w:p>
    <w:p>
      <w:pPr>
        <w:pStyle w:val="PreformattedText"/>
        <w:rPr/>
      </w:pPr>
      <w:r>
        <w:rPr/>
        <w:t>and the auditors' reports thereon and (ii) the other historical, pro forma and</w:t>
      </w:r>
    </w:p>
    <w:p>
      <w:pPr>
        <w:pStyle w:val="PreformattedText"/>
        <w:rPr/>
      </w:pPr>
      <w:r>
        <w:rPr/>
        <w:t>projected financial information and the statistical and accounting information</w:t>
      </w:r>
    </w:p>
    <w:p>
      <w:pPr>
        <w:pStyle w:val="PreformattedText"/>
        <w:rPr/>
      </w:pPr>
      <w:r>
        <w:rPr/>
        <w:t>included therein, as to which such counsel need not comment), as of its issue</w:t>
      </w:r>
    </w:p>
    <w:p>
      <w:pPr>
        <w:pStyle w:val="PreformattedText"/>
        <w:rPr/>
      </w:pPr>
      <w:r>
        <w:rPr/>
        <w:t>date and the Closing Date contained an untrue statement of a material fact or</w:t>
      </w:r>
    </w:p>
    <w:p>
      <w:pPr>
        <w:pStyle w:val="PreformattedText"/>
        <w:rPr/>
      </w:pPr>
      <w:r>
        <w:rPr/>
        <w:t>omitted to state a material fact necessary to make the statements therein, in</w:t>
      </w:r>
    </w:p>
    <w:p>
      <w:pPr>
        <w:pStyle w:val="PreformattedText"/>
        <w:rPr/>
      </w:pPr>
      <w:r>
        <w:rPr/>
        <w:t>the light of the circumstances under which they were made,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rendering such opinion, such counsel may (A) rely in respect of</w:t>
      </w:r>
    </w:p>
    <w:p>
      <w:pPr>
        <w:pStyle w:val="PreformattedText"/>
        <w:rPr/>
      </w:pPr>
      <w:r>
        <w:rPr/>
        <w:t>matters of fact upon certificates of officers and employees of the Plains</w:t>
      </w:r>
    </w:p>
    <w:p>
      <w:pPr>
        <w:pStyle w:val="PreformattedText"/>
        <w:rPr/>
      </w:pPr>
      <w:r>
        <w:rPr/>
        <w:t>Parties and upon information obtained from public officials, (B) assume that all</w:t>
      </w:r>
    </w:p>
    <w:p>
      <w:pPr>
        <w:pStyle w:val="PreformattedText"/>
        <w:rPr/>
      </w:pPr>
      <w:r>
        <w:rPr/>
        <w:t>documents submitted to him as originals are authentic, that all copies submitted</w:t>
      </w:r>
    </w:p>
    <w:p>
      <w:pPr>
        <w:pStyle w:val="PreformattedText"/>
        <w:rPr/>
      </w:pPr>
      <w:r>
        <w:rPr/>
        <w:t>to him conform to the originals thereof, and that the signatures on all</w:t>
      </w:r>
    </w:p>
    <w:p>
      <w:pPr>
        <w:pStyle w:val="PreformattedText"/>
        <w:rPr/>
      </w:pPr>
      <w:r>
        <w:rPr/>
        <w:t>documents examined by him are genuine, (C) state that such opinions are limited</w:t>
      </w:r>
    </w:p>
    <w:p>
      <w:pPr>
        <w:pStyle w:val="PreformattedText"/>
        <w:rPr/>
      </w:pPr>
      <w:r>
        <w:rPr/>
        <w:t>to federal laws and the Delaware LP Act, the Delaware LLC Act and the DGCL and</w:t>
      </w:r>
    </w:p>
    <w:p>
      <w:pPr>
        <w:pStyle w:val="PreformattedText"/>
        <w:rPr/>
      </w:pPr>
      <w:r>
        <w:rPr/>
        <w:t>the laws of the State of Texas and (D) state that he expresses no opinion with</w:t>
      </w:r>
    </w:p>
    <w:p>
      <w:pPr>
        <w:pStyle w:val="PreformattedText"/>
        <w:rPr/>
      </w:pPr>
      <w:r>
        <w:rPr/>
        <w:t>respect to state or local taxes or tax statutes.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You shall have received on the Closing Date, an opinion of each of</w:t>
      </w:r>
    </w:p>
    <w:p>
      <w:pPr>
        <w:pStyle w:val="PreformattedText"/>
        <w:rPr/>
      </w:pPr>
      <w:r>
        <w:rPr/>
        <w:t>(i)  Goodin, MacBride, Squeri, Scholtz &amp; Ritchie, LLP, with respect to the State</w:t>
      </w:r>
    </w:p>
    <w:p>
      <w:pPr>
        <w:pStyle w:val="PreformattedText"/>
        <w:rPr/>
      </w:pPr>
      <w:r>
        <w:rPr/>
        <w:t>of California, (ii)  ___________________ with respect to the State of Illinois,</w:t>
      </w:r>
    </w:p>
    <w:p>
      <w:pPr>
        <w:pStyle w:val="PreformattedText"/>
        <w:rPr/>
      </w:pPr>
      <w:r>
        <w:rPr/>
        <w:t>(iii) ____________________ with respect to the State of Louisiana and (iv)</w:t>
      </w:r>
    </w:p>
    <w:p>
      <w:pPr>
        <w:pStyle w:val="PreformattedText"/>
        <w:rPr/>
      </w:pPr>
      <w:r>
        <w:rPr/>
        <w:t>__________________ with respect to the State of Mississippi, each of which is</w:t>
      </w:r>
    </w:p>
    <w:p>
      <w:pPr>
        <w:pStyle w:val="PreformattedText"/>
        <w:rPr/>
      </w:pPr>
      <w:r>
        <w:rPr/>
        <w:t>acting as special local counsel for the Plains Parties, dated the Closing Date</w:t>
      </w:r>
    </w:p>
    <w:p>
      <w:pPr>
        <w:pStyle w:val="PreformattedText"/>
        <w:rPr/>
      </w:pPr>
      <w:r>
        <w:rPr/>
        <w:t>and addressed to you,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Each of the Plains Parties has been duly qualified or</w:t>
      </w:r>
    </w:p>
    <w:p>
      <w:pPr>
        <w:pStyle w:val="PreformattedText"/>
        <w:rPr/>
      </w:pPr>
      <w:r>
        <w:rPr/>
        <w:t xml:space="preserve">     </w:t>
      </w:r>
      <w:r>
        <w:rPr/>
        <w:t>registered as a foreign corporation, a foreign limited liability company or</w:t>
      </w:r>
    </w:p>
    <w:p>
      <w:pPr>
        <w:pStyle w:val="PreformattedText"/>
        <w:rPr/>
      </w:pPr>
      <w:r>
        <w:rPr/>
        <w:t xml:space="preserve">     </w:t>
      </w:r>
      <w:r>
        <w:rPr/>
        <w:t>a foreign limited partnership, as the case may be, for the transaction of</w:t>
      </w:r>
    </w:p>
    <w:p>
      <w:pPr>
        <w:pStyle w:val="PreformattedText"/>
        <w:rPr/>
      </w:pPr>
      <w:r>
        <w:rPr/>
        <w:t xml:space="preserve">     </w:t>
      </w:r>
      <w:r>
        <w:rPr/>
        <w:t>business under the laws of [insert applicable state].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Each Operating Partnership has all requisite power and</w:t>
      </w:r>
    </w:p>
    <w:p>
      <w:pPr>
        <w:pStyle w:val="PreformattedText"/>
        <w:rPr/>
      </w:pPr>
      <w:r>
        <w:rPr/>
        <w:t xml:space="preserve">     </w:t>
      </w:r>
      <w:r>
        <w:rPr/>
        <w:t>authority as a limited partnership under the laws of the State of [insert</w:t>
      </w:r>
    </w:p>
    <w:p>
      <w:pPr>
        <w:pStyle w:val="PreformattedText"/>
        <w:rPr/>
      </w:pPr>
      <w:r>
        <w:rPr/>
        <w:t xml:space="preserve">     </w:t>
      </w:r>
      <w:r>
        <w:rPr/>
        <w:t>applicable state] to own or lease its properties and to conduct its</w:t>
      </w:r>
    </w:p>
    <w:p>
      <w:pPr>
        <w:pStyle w:val="PreformattedText"/>
        <w:rPr/>
      </w:pPr>
      <w:r>
        <w:rPr/>
        <w:t xml:space="preserve">     </w:t>
      </w:r>
      <w:r>
        <w:rPr/>
        <w:t>business in the State of [insert applicable state]; and (assuming that the</w:t>
      </w:r>
    </w:p>
    <w:p>
      <w:pPr>
        <w:pStyle w:val="PreformattedText"/>
        <w:rPr/>
      </w:pPr>
      <w:r>
        <w:rPr/>
        <w:t xml:space="preserve">     </w:t>
      </w:r>
      <w:r>
        <w:rPr/>
        <w:t>Partnership is not liable under the laws of the States of Delaware or Texas</w:t>
      </w:r>
    </w:p>
    <w:p>
      <w:pPr>
        <w:pStyle w:val="PreformattedText"/>
        <w:rPr/>
      </w:pPr>
      <w:r>
        <w:rPr/>
        <w:t xml:space="preserve">     </w:t>
      </w:r>
      <w:r>
        <w:rPr/>
        <w:t>for the liabilities of the Operating Partnerships and that the Unitholders</w:t>
      </w:r>
    </w:p>
    <w:p>
      <w:pPr>
        <w:pStyle w:val="PreformattedText"/>
        <w:rPr/>
      </w:pPr>
      <w:r>
        <w:rPr/>
        <w:t xml:space="preserve">     </w:t>
      </w:r>
      <w:r>
        <w:rPr/>
        <w:t>are not liable under the laws of the States of Delaware or Texas for</w:t>
      </w:r>
    </w:p>
    <w:p>
      <w:pPr>
        <w:pStyle w:val="PreformattedText"/>
        <w:rPr/>
      </w:pPr>
      <w:r>
        <w:rPr/>
        <w:t xml:space="preserve">     </w:t>
      </w:r>
      <w:r>
        <w:rPr/>
        <w:t>liabilities of the Partnership or the Operating Partnerships), the</w:t>
      </w:r>
    </w:p>
    <w:p>
      <w:pPr>
        <w:pStyle w:val="PreformattedText"/>
        <w:rPr/>
      </w:pPr>
      <w:r>
        <w:rPr/>
        <w:t xml:space="preserve">     </w:t>
      </w:r>
      <w:r>
        <w:rPr/>
        <w:t>Partnership is not liable under the laws of the State of [insert applicable</w:t>
      </w:r>
    </w:p>
    <w:p>
      <w:pPr>
        <w:pStyle w:val="PreformattedText"/>
        <w:rPr/>
      </w:pPr>
      <w:r>
        <w:rPr/>
        <w:t xml:space="preserve">     </w:t>
      </w:r>
      <w:r>
        <w:rPr/>
        <w:t>state] for the liabilities of the Operating Partnerships, and the</w:t>
      </w:r>
    </w:p>
    <w:p>
      <w:pPr>
        <w:pStyle w:val="PreformattedText"/>
        <w:rPr/>
      </w:pPr>
      <w:r>
        <w:rPr/>
        <w:t xml:space="preserve">     </w:t>
      </w:r>
      <w:r>
        <w:rPr/>
        <w:t>Unitholders are not liable under the laws of the State of [insert</w:t>
      </w:r>
    </w:p>
    <w:p>
      <w:pPr>
        <w:pStyle w:val="PreformattedText"/>
        <w:rPr/>
      </w:pPr>
      <w:r>
        <w:rPr/>
        <w:t xml:space="preserve">     </w:t>
      </w:r>
      <w:r>
        <w:rPr/>
        <w:t>applicable state] for the liabilities of the Partnership or the Operating</w:t>
      </w:r>
    </w:p>
    <w:p>
      <w:pPr>
        <w:pStyle w:val="PreformattedText"/>
        <w:rPr/>
      </w:pPr>
      <w:r>
        <w:rPr/>
        <w:t xml:space="preserve">     </w:t>
      </w:r>
      <w:r>
        <w:rPr/>
        <w:t>Partnerships, except in each case to the same extent as under the laws of</w:t>
      </w:r>
    </w:p>
    <w:p>
      <w:pPr>
        <w:pStyle w:val="PreformattedText"/>
        <w:rPr/>
      </w:pPr>
      <w:r>
        <w:rPr/>
        <w:t xml:space="preserve">     </w:t>
      </w:r>
      <w:r>
        <w:rPr/>
        <w:t>the States of Delaware or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No permit, consent, approval, authorization, order,</w:t>
      </w:r>
    </w:p>
    <w:p>
      <w:pPr>
        <w:pStyle w:val="PreformattedText"/>
        <w:rPr/>
      </w:pPr>
      <w:r>
        <w:rPr/>
        <w:t xml:space="preserve">     </w:t>
      </w:r>
      <w:r>
        <w:rPr/>
        <w:t>registration,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filing or qualification of or with any court, governmental agency or body</w:t>
      </w:r>
    </w:p>
    <w:p>
      <w:pPr>
        <w:pStyle w:val="PreformattedText"/>
        <w:rPr/>
      </w:pPr>
      <w:r>
        <w:rPr/>
        <w:t xml:space="preserve">     </w:t>
      </w:r>
      <w:r>
        <w:rPr/>
        <w:t>of the State of [insert applicable state] having jurisdiction over the</w:t>
      </w:r>
    </w:p>
    <w:p>
      <w:pPr>
        <w:pStyle w:val="PreformattedText"/>
        <w:rPr/>
      </w:pPr>
      <w:r>
        <w:rPr/>
        <w:t xml:space="preserve">     </w:t>
      </w:r>
      <w:r>
        <w:rPr/>
        <w:t>Plains Parties or any of their respective properties is required for the</w:t>
      </w:r>
    </w:p>
    <w:p>
      <w:pPr>
        <w:pStyle w:val="PreformattedText"/>
        <w:rPr/>
      </w:pPr>
      <w:r>
        <w:rPr/>
        <w:t xml:space="preserve">     </w:t>
      </w:r>
      <w:r>
        <w:rPr/>
        <w:t>offering, issuance and sale by the Partnership of the Units except as may</w:t>
      </w:r>
    </w:p>
    <w:p>
      <w:pPr>
        <w:pStyle w:val="PreformattedText"/>
        <w:rPr/>
      </w:pPr>
      <w:r>
        <w:rPr/>
        <w:t xml:space="preserve">     </w:t>
      </w:r>
      <w:r>
        <w:rPr/>
        <w:t>be required under state securities or "Blue Sky" laws, as to which such</w:t>
      </w:r>
    </w:p>
    <w:p>
      <w:pPr>
        <w:pStyle w:val="PreformattedText"/>
        <w:rPr/>
      </w:pPr>
      <w:r>
        <w:rPr/>
        <w:t xml:space="preserve">     </w:t>
      </w:r>
      <w:r>
        <w:rPr/>
        <w:t>counsel need not express any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The Subsidiaries are entitled to exercise the power of</w:t>
      </w:r>
    </w:p>
    <w:p>
      <w:pPr>
        <w:pStyle w:val="PreformattedText"/>
        <w:rPr/>
      </w:pPr>
      <w:r>
        <w:rPr/>
        <w:t xml:space="preserve">     </w:t>
      </w:r>
      <w:r>
        <w:rPr/>
        <w:t>eminent domain to secure rights-of-way necessary to operate their pipeline</w:t>
      </w:r>
    </w:p>
    <w:p>
      <w:pPr>
        <w:pStyle w:val="PreformattedText"/>
        <w:rPr/>
      </w:pPr>
      <w:r>
        <w:rPr/>
        <w:t xml:space="preserve">     </w:t>
      </w:r>
      <w:r>
        <w:rPr/>
        <w:t>assets in the State of [insert applicable state].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rendering such opinion, such counsel may (A) rely in respect of matters</w:t>
      </w:r>
    </w:p>
    <w:p>
      <w:pPr>
        <w:pStyle w:val="PreformattedText"/>
        <w:rPr/>
      </w:pPr>
      <w:r>
        <w:rPr/>
        <w:t>of fact upon certificates of officers and employees of the Plains Parties and</w:t>
      </w:r>
    </w:p>
    <w:p>
      <w:pPr>
        <w:pStyle w:val="PreformattedText"/>
        <w:rPr/>
      </w:pPr>
      <w:r>
        <w:rPr/>
        <w:t>upon information obtained from public officials, (B) assume that all documents</w:t>
      </w:r>
    </w:p>
    <w:p>
      <w:pPr>
        <w:pStyle w:val="PreformattedText"/>
        <w:rPr/>
      </w:pPr>
      <w:r>
        <w:rPr/>
        <w:t>submitted to them as originals are authentic, that all copies submitted to them</w:t>
      </w:r>
    </w:p>
    <w:p>
      <w:pPr>
        <w:pStyle w:val="PreformattedText"/>
        <w:rPr/>
      </w:pPr>
      <w:r>
        <w:rPr/>
        <w:t>conform to the originals thereof, and that the signatures on all documents</w:t>
      </w:r>
    </w:p>
    <w:p>
      <w:pPr>
        <w:pStyle w:val="PreformattedText"/>
        <w:rPr/>
      </w:pPr>
      <w:r>
        <w:rPr/>
        <w:t>examined by them are genuine, (C) state that such opinions are limited to</w:t>
      </w:r>
    </w:p>
    <w:p>
      <w:pPr>
        <w:pStyle w:val="PreformattedText"/>
        <w:rPr/>
      </w:pPr>
      <w:r>
        <w:rPr/>
        <w:t>federal laws and the laws of the State of [insert applicable state], excepting</w:t>
      </w:r>
    </w:p>
    <w:p>
      <w:pPr>
        <w:pStyle w:val="PreformattedText"/>
        <w:rPr/>
      </w:pPr>
      <w:r>
        <w:rPr/>
        <w:t>therefrom municipal and local ordinances and regulations and (D) state that they</w:t>
      </w:r>
    </w:p>
    <w:p>
      <w:pPr>
        <w:pStyle w:val="PreformattedText"/>
        <w:rPr/>
      </w:pPr>
      <w:r>
        <w:rPr/>
        <w:t>express no opinion with respect to state or local taxes or tax statutes to which</w:t>
      </w:r>
    </w:p>
    <w:p>
      <w:pPr>
        <w:pStyle w:val="PreformattedText"/>
        <w:rPr/>
      </w:pPr>
      <w:r>
        <w:rPr/>
        <w:t>any of the limited partners of the Partnership or any of the Plains Parties may</w:t>
      </w:r>
    </w:p>
    <w:p>
      <w:pPr>
        <w:pStyle w:val="PreformattedText"/>
        <w:rPr/>
      </w:pPr>
      <w:r>
        <w:rPr/>
        <w:t>be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rendering such opinion, such counsel shall state that (A) Andrews &amp;</w:t>
      </w:r>
    </w:p>
    <w:p>
      <w:pPr>
        <w:pStyle w:val="PreformattedText"/>
        <w:rPr/>
      </w:pPr>
      <w:r>
        <w:rPr/>
        <w:t>Kurth L.L.P. is hereby authorized to rely upon such opinion letter in connection</w:t>
      </w:r>
    </w:p>
    <w:p>
      <w:pPr>
        <w:pStyle w:val="PreformattedText"/>
        <w:rPr/>
      </w:pPr>
      <w:r>
        <w:rPr/>
        <w:t>with the transactions contemplated by this Agreement as if such opinion letter</w:t>
      </w:r>
    </w:p>
    <w:p>
      <w:pPr>
        <w:pStyle w:val="PreformattedText"/>
        <w:rPr/>
      </w:pPr>
      <w:r>
        <w:rPr/>
        <w:t>were addressed and delivered to them on the date hereof and (B) subject to the</w:t>
      </w:r>
    </w:p>
    <w:p>
      <w:pPr>
        <w:pStyle w:val="PreformattedText"/>
        <w:rPr/>
      </w:pPr>
      <w:r>
        <w:rPr/>
        <w:t>foregoing, such opinion letter may be relied upon only by the Underwriters and</w:t>
      </w:r>
    </w:p>
    <w:p>
      <w:pPr>
        <w:pStyle w:val="PreformattedText"/>
        <w:rPr/>
      </w:pPr>
      <w:r>
        <w:rPr/>
        <w:t>its counsel in connection with the transactions contemplated by this Agreement</w:t>
      </w:r>
    </w:p>
    <w:p>
      <w:pPr>
        <w:pStyle w:val="PreformattedText"/>
        <w:rPr/>
      </w:pPr>
      <w:r>
        <w:rPr/>
        <w:t>and no other use or distribution of this opinion letter may be made without such</w:t>
      </w:r>
    </w:p>
    <w:p>
      <w:pPr>
        <w:pStyle w:val="PreformattedText"/>
        <w:rPr/>
      </w:pPr>
      <w:r>
        <w:rPr/>
        <w:t>counsel's 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You shall have received on the Closing Date an opinion of Baker &amp;</w:t>
      </w:r>
    </w:p>
    <w:p>
      <w:pPr>
        <w:pStyle w:val="PreformattedText"/>
        <w:rPr/>
      </w:pPr>
      <w:r>
        <w:rPr/>
        <w:t>Botts, L.L.P., counsel for the Underwriters, dated the Closing Date and</w:t>
      </w:r>
    </w:p>
    <w:p>
      <w:pPr>
        <w:pStyle w:val="PreformattedText"/>
        <w:rPr/>
      </w:pPr>
      <w:r>
        <w:rPr/>
        <w:t>addressed to you, with respect to the issuance and sale of the Units, the</w:t>
      </w:r>
    </w:p>
    <w:p>
      <w:pPr>
        <w:pStyle w:val="PreformattedText"/>
        <w:rPr/>
      </w:pPr>
      <w:r>
        <w:rPr/>
        <w:t>Registration Statement and the Prospectus (together with any supplement or</w:t>
      </w:r>
    </w:p>
    <w:p>
      <w:pPr>
        <w:pStyle w:val="PreformattedText"/>
        <w:rPr/>
      </w:pPr>
      <w:r>
        <w:rPr/>
        <w:t>amendment thereto) and other related matters as the Underwriters may reasonably</w:t>
      </w:r>
    </w:p>
    <w:p>
      <w:pPr>
        <w:pStyle w:val="PreformattedText"/>
        <w:rPr/>
      </w:pP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You shall have received letters addressed to you, and dated the</w:t>
      </w:r>
    </w:p>
    <w:p>
      <w:pPr>
        <w:pStyle w:val="PreformattedText"/>
        <w:rPr/>
      </w:pPr>
      <w:r>
        <w:rPr/>
        <w:t>date hereof and the Closing Date from PricewaterhouseCoopers LLP, independent</w:t>
      </w:r>
    </w:p>
    <w:p>
      <w:pPr>
        <w:pStyle w:val="PreformattedText"/>
        <w:rPr/>
      </w:pPr>
      <w:r>
        <w:rPr/>
        <w:t>public accountants, substantially in the forms heretofore approved by you and</w:t>
      </w:r>
    </w:p>
    <w:p>
      <w:pPr>
        <w:pStyle w:val="PreformattedText"/>
        <w:rPr/>
      </w:pPr>
      <w:r>
        <w:rPr/>
        <w:t>agreed to by PricewaterhouseCoopers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(i) No stop order suspending the effectiveness of the Registration</w:t>
      </w:r>
    </w:p>
    <w:p>
      <w:pPr>
        <w:pStyle w:val="PreformattedText"/>
        <w:rPr/>
      </w:pPr>
      <w:r>
        <w:rPr/>
        <w:t>Statement shall have been issued and no proceedings for that purpose shall have</w:t>
      </w:r>
    </w:p>
    <w:p>
      <w:pPr>
        <w:pStyle w:val="PreformattedText"/>
        <w:rPr/>
      </w:pPr>
      <w:r>
        <w:rPr/>
        <w:t>been instituted or taken or, to the knowledge of the Partnership and the General</w:t>
      </w:r>
    </w:p>
    <w:p>
      <w:pPr>
        <w:pStyle w:val="PreformattedText"/>
        <w:rPr/>
      </w:pPr>
      <w:r>
        <w:rPr/>
        <w:t>Partner, shall be threatened by the Commission at or prior to the Closing Date;</w:t>
      </w:r>
    </w:p>
    <w:p>
      <w:pPr>
        <w:pStyle w:val="PreformattedText"/>
        <w:rPr/>
      </w:pPr>
      <w:r>
        <w:rPr/>
        <w:t>(ii) there shall not have been any change in the partners' capital or</w:t>
      </w:r>
    </w:p>
    <w:p>
      <w:pPr>
        <w:pStyle w:val="PreformattedText"/>
        <w:rPr/>
      </w:pPr>
      <w:r>
        <w:rPr/>
        <w:t>stockholder's equity of the Partnership, the Operating Partnerships or the</w:t>
      </w:r>
    </w:p>
    <w:p>
      <w:pPr>
        <w:pStyle w:val="PreformattedText"/>
        <w:rPr/>
      </w:pPr>
      <w:r>
        <w:rPr/>
        <w:t>General Partner, as the case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be, nor any material increase in the short-term or the long-term debt of the</w:t>
      </w:r>
    </w:p>
    <w:p>
      <w:pPr>
        <w:pStyle w:val="PreformattedText"/>
        <w:rPr/>
      </w:pPr>
      <w:r>
        <w:rPr/>
        <w:t>Partnership, the Operating Partnerships or the General Partner (other than in</w:t>
      </w:r>
    </w:p>
    <w:p>
      <w:pPr>
        <w:pStyle w:val="PreformattedText"/>
        <w:rPr/>
      </w:pPr>
      <w:r>
        <w:rPr/>
        <w:t>the ordinary course of business) from that set forth or contemplated in the</w:t>
      </w:r>
    </w:p>
    <w:p>
      <w:pPr>
        <w:pStyle w:val="PreformattedText"/>
        <w:rPr/>
      </w:pPr>
      <w:r>
        <w:rPr/>
        <w:t>Registration Statement or the Prospectus (or any amendment or supplement</w:t>
      </w:r>
    </w:p>
    <w:p>
      <w:pPr>
        <w:pStyle w:val="PreformattedText"/>
        <w:rPr/>
      </w:pPr>
      <w:r>
        <w:rPr/>
        <w:t>thereto); (iii) there shall not have been, since the respective dates as of</w:t>
      </w:r>
    </w:p>
    <w:p>
      <w:pPr>
        <w:pStyle w:val="PreformattedText"/>
        <w:rPr/>
      </w:pPr>
      <w:r>
        <w:rPr/>
        <w:t>which information is given in the Registration Statement and the Prospectus (or</w:t>
      </w:r>
    </w:p>
    <w:p>
      <w:pPr>
        <w:pStyle w:val="PreformattedText"/>
        <w:rPr/>
      </w:pPr>
      <w:r>
        <w:rPr/>
        <w:t>any amendment or supplement thereto), except as may otherwise be stated in the</w:t>
      </w:r>
    </w:p>
    <w:p>
      <w:pPr>
        <w:pStyle w:val="PreformattedText"/>
        <w:rPr/>
      </w:pPr>
      <w:r>
        <w:rPr/>
        <w:t>Registration Statement and the Prospectus (or any amendment or supplement</w:t>
      </w:r>
    </w:p>
    <w:p>
      <w:pPr>
        <w:pStyle w:val="PreformattedText"/>
        <w:rPr/>
      </w:pPr>
      <w:r>
        <w:rPr/>
        <w:t>thereto), any material adverse change in or affecting the condition (financial</w:t>
      </w:r>
    </w:p>
    <w:p>
      <w:pPr>
        <w:pStyle w:val="PreformattedText"/>
        <w:rPr/>
      </w:pPr>
      <w:r>
        <w:rPr/>
        <w:t>or other), business, prospects, properties, net worth or results of operations</w:t>
      </w:r>
    </w:p>
    <w:p>
      <w:pPr>
        <w:pStyle w:val="PreformattedText"/>
        <w:rPr/>
      </w:pPr>
      <w:r>
        <w:rPr/>
        <w:t>of the Partnership and the Subsidiaries, taken as a whole; (iv) the Partnership</w:t>
      </w:r>
    </w:p>
    <w:p>
      <w:pPr>
        <w:pStyle w:val="PreformattedText"/>
        <w:rPr/>
      </w:pPr>
      <w:r>
        <w:rPr/>
        <w:t>and the Subsidiaries shall not have any liabilities or obligations, direct or</w:t>
      </w:r>
    </w:p>
    <w:p>
      <w:pPr>
        <w:pStyle w:val="PreformattedText"/>
        <w:rPr/>
      </w:pPr>
      <w:r>
        <w:rPr/>
        <w:t>contingent (whether or not in the ordinary course of business), that are</w:t>
      </w:r>
    </w:p>
    <w:p>
      <w:pPr>
        <w:pStyle w:val="PreformattedText"/>
        <w:rPr/>
      </w:pPr>
      <w:r>
        <w:rPr/>
        <w:t>material to the Partnership and the Subsidiaries taken as a whole other than</w:t>
      </w:r>
    </w:p>
    <w:p>
      <w:pPr>
        <w:pStyle w:val="PreformattedText"/>
        <w:rPr/>
      </w:pPr>
      <w:r>
        <w:rPr/>
        <w:t>those reflected in the Registration Statement or the Prospectus (or any</w:t>
      </w:r>
    </w:p>
    <w:p>
      <w:pPr>
        <w:pStyle w:val="PreformattedText"/>
        <w:rPr/>
      </w:pPr>
      <w:r>
        <w:rPr/>
        <w:t>amendment or supplement thereto); and (v) all the representations and warranties</w:t>
      </w:r>
    </w:p>
    <w:p>
      <w:pPr>
        <w:pStyle w:val="PreformattedText"/>
        <w:rPr/>
      </w:pPr>
      <w:r>
        <w:rPr/>
        <w:t>of the Plains Parties contained in this Agreement shall be true and correct on</w:t>
      </w:r>
    </w:p>
    <w:p>
      <w:pPr>
        <w:pStyle w:val="PreformattedText"/>
        <w:rPr/>
      </w:pPr>
      <w:r>
        <w:rPr/>
        <w:t>and as of the date hereof and on and as of the Closing Date as if made on and as</w:t>
      </w:r>
    </w:p>
    <w:p>
      <w:pPr>
        <w:pStyle w:val="PreformattedText"/>
        <w:rPr/>
      </w:pPr>
      <w:r>
        <w:rPr/>
        <w:t>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The Plains Parties shall not have failed at or prior to the</w:t>
      </w:r>
    </w:p>
    <w:p>
      <w:pPr>
        <w:pStyle w:val="PreformattedText"/>
        <w:rPr/>
      </w:pPr>
      <w:r>
        <w:rPr/>
        <w:t>Closing Date to have performed or complied in all material respects with any of</w:t>
      </w:r>
    </w:p>
    <w:p>
      <w:pPr>
        <w:pStyle w:val="PreformattedText"/>
        <w:rPr/>
      </w:pPr>
      <w:r>
        <w:rPr/>
        <w:t>their agreements herein contained and required to be performed or complied with</w:t>
      </w:r>
    </w:p>
    <w:p>
      <w:pPr>
        <w:pStyle w:val="PreformattedText"/>
        <w:rPr/>
      </w:pPr>
      <w:r>
        <w:rPr/>
        <w:t>by them hereunder at or prior to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The NYSE shall have approved the Units for listing, subject only</w:t>
      </w:r>
    </w:p>
    <w:p>
      <w:pPr>
        <w:pStyle w:val="PreformattedText"/>
        <w:rPr/>
      </w:pPr>
      <w:r>
        <w:rPr/>
        <w:t>to official notice of issuance and evidence of satisfactory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The Plains Parties shall have furnished or caused to be furnished</w:t>
      </w:r>
    </w:p>
    <w:p>
      <w:pPr>
        <w:pStyle w:val="PreformattedText"/>
        <w:rPr/>
      </w:pPr>
      <w:r>
        <w:rPr/>
        <w:t>to you such further certificates and documents as you shall have reasonably</w:t>
      </w:r>
    </w:p>
    <w:p>
      <w:pPr>
        <w:pStyle w:val="PreformattedText"/>
        <w:rPr/>
      </w:pPr>
      <w:r>
        <w:rPr/>
        <w:t>requested.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There shall have been furnished to you at the Closing Date a</w:t>
      </w:r>
    </w:p>
    <w:p>
      <w:pPr>
        <w:pStyle w:val="PreformattedText"/>
        <w:rPr/>
      </w:pPr>
      <w:r>
        <w:rPr/>
        <w:t>certificate reasonably satisfactory to you, signed on behalf of the Partnership</w:t>
      </w:r>
    </w:p>
    <w:p>
      <w:pPr>
        <w:pStyle w:val="PreformattedText"/>
        <w:rPr/>
      </w:pPr>
      <w:r>
        <w:rPr/>
        <w:t>by the President or any Vice President and the Chief Financial Officer of the</w:t>
      </w:r>
    </w:p>
    <w:p>
      <w:pPr>
        <w:pStyle w:val="PreformattedText"/>
        <w:rPr/>
      </w:pPr>
      <w:r>
        <w:rPr/>
        <w:t>General Partner to the effect that:  (A) the representations and warranties of</w:t>
      </w:r>
    </w:p>
    <w:p>
      <w:pPr>
        <w:pStyle w:val="PreformattedText"/>
        <w:rPr/>
      </w:pPr>
      <w:r>
        <w:rPr/>
        <w:t>each Plains Party contained in this Agreement are true and correct at and as of</w:t>
      </w:r>
    </w:p>
    <w:p>
      <w:pPr>
        <w:pStyle w:val="PreformattedText"/>
        <w:rPr/>
      </w:pPr>
      <w:r>
        <w:rPr/>
        <w:t>the Closing Date as though made at and as of the Closing Date; (B) each of the</w:t>
      </w:r>
    </w:p>
    <w:p>
      <w:pPr>
        <w:pStyle w:val="PreformattedText"/>
        <w:rPr/>
      </w:pPr>
      <w:r>
        <w:rPr/>
        <w:t>Plains Parties has in all material respects performed all obligations required</w:t>
      </w:r>
    </w:p>
    <w:p>
      <w:pPr>
        <w:pStyle w:val="PreformattedText"/>
        <w:rPr/>
      </w:pPr>
      <w:r>
        <w:rPr/>
        <w:t>to be performed by it pursuant to the terms of this Agreement at or prior to the</w:t>
      </w:r>
    </w:p>
    <w:p>
      <w:pPr>
        <w:pStyle w:val="PreformattedText"/>
        <w:rPr/>
      </w:pPr>
      <w:r>
        <w:rPr/>
        <w:t>Closing Date; (C) no stop order suspending the effectiveness of the Registration</w:t>
      </w:r>
    </w:p>
    <w:p>
      <w:pPr>
        <w:pStyle w:val="PreformattedText"/>
        <w:rPr/>
      </w:pPr>
      <w:r>
        <w:rPr/>
        <w:t>Statement has been issued and no proceeding for that purpose has been instituted</w:t>
      </w:r>
    </w:p>
    <w:p>
      <w:pPr>
        <w:pStyle w:val="PreformattedText"/>
        <w:rPr/>
      </w:pPr>
      <w:r>
        <w:rPr/>
        <w:t>or taken or, to the knowledge of any of the Plains Parties, threatened by the</w:t>
      </w:r>
    </w:p>
    <w:p>
      <w:pPr>
        <w:pStyle w:val="PreformattedText"/>
        <w:rPr/>
      </w:pPr>
      <w:r>
        <w:rPr/>
        <w:t>Commission, and all requests for additional information on the part of the</w:t>
      </w:r>
    </w:p>
    <w:p>
      <w:pPr>
        <w:pStyle w:val="PreformattedText"/>
        <w:rPr/>
      </w:pPr>
      <w:r>
        <w:rPr/>
        <w:t>Commission have been complied with or otherwise satisfied; and (D) no event</w:t>
      </w:r>
    </w:p>
    <w:p>
      <w:pPr>
        <w:pStyle w:val="PreformattedText"/>
        <w:rPr/>
      </w:pPr>
      <w:r>
        <w:rPr/>
        <w:t>contemplated by subsection (i) of this Section 8 in respect of the Partnership,</w:t>
      </w:r>
    </w:p>
    <w:p>
      <w:pPr>
        <w:pStyle w:val="PreformattedText"/>
        <w:rPr/>
      </w:pPr>
      <w:r>
        <w:rPr/>
        <w:t>the Operating Partnerships or the General Partner shall have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On or prior to the date hereof, the Partnership shall have</w:t>
      </w:r>
    </w:p>
    <w:p>
      <w:pPr>
        <w:pStyle w:val="PreformattedText"/>
        <w:rPr/>
      </w:pPr>
      <w:r>
        <w:rPr/>
        <w:t>furnished to you a letter substantially in the form of Exhibit B hereto from</w:t>
      </w:r>
    </w:p>
    <w:p>
      <w:pPr>
        <w:pStyle w:val="PreformattedText"/>
        <w:rPr/>
      </w:pPr>
      <w:r>
        <w:rPr/>
        <w:t>each officer and each director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All such opinions, certificates, letters and other documents referred</w:t>
      </w:r>
    </w:p>
    <w:p>
      <w:pPr>
        <w:pStyle w:val="PreformattedText"/>
        <w:rPr/>
      </w:pPr>
      <w:r>
        <w:rPr/>
        <w:t>to in this Section 8 will be in compliance with the provisions hereof only if</w:t>
      </w:r>
    </w:p>
    <w:p>
      <w:pPr>
        <w:pStyle w:val="PreformattedText"/>
        <w:rPr/>
      </w:pPr>
      <w:r>
        <w:rPr/>
        <w:t>they are reasonably satisfactory in form and substance to you and your counsel.</w:t>
      </w:r>
    </w:p>
    <w:p>
      <w:pPr>
        <w:pStyle w:val="PreformattedText"/>
        <w:rPr/>
      </w:pPr>
      <w:r>
        <w:rPr/>
        <w:t>The Partnership shall furnish to the Underwriters conformed copies of such</w:t>
      </w:r>
    </w:p>
    <w:p>
      <w:pPr>
        <w:pStyle w:val="PreformattedText"/>
        <w:rPr/>
      </w:pPr>
      <w:r>
        <w:rPr/>
        <w:t>opinions, certificates, letters and other documents in such number as they shall</w:t>
      </w:r>
    </w:p>
    <w:p>
      <w:pPr>
        <w:pStyle w:val="PreformattedText"/>
        <w:rPr/>
      </w:pP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several obligations of the Underwriters to purchase Additional</w:t>
      </w:r>
    </w:p>
    <w:p>
      <w:pPr>
        <w:pStyle w:val="PreformattedText"/>
        <w:rPr/>
      </w:pPr>
      <w:r>
        <w:rPr/>
        <w:t>Units hereunder are subject to the satisfaction on and as of any Option Closing</w:t>
      </w:r>
    </w:p>
    <w:p>
      <w:pPr>
        <w:pStyle w:val="PreformattedText"/>
        <w:rPr/>
      </w:pPr>
      <w:r>
        <w:rPr/>
        <w:t>Date of the conditions set forth in this Section 8, except that, if the Option</w:t>
      </w:r>
    </w:p>
    <w:p>
      <w:pPr>
        <w:pStyle w:val="PreformattedText"/>
        <w:rPr/>
      </w:pPr>
      <w:r>
        <w:rPr/>
        <w:t>Closing Date is other than the Closing Date, the certificates, opinions and</w:t>
      </w:r>
    </w:p>
    <w:p>
      <w:pPr>
        <w:pStyle w:val="PreformattedText"/>
        <w:rPr/>
      </w:pPr>
      <w:r>
        <w:rPr/>
        <w:t>letters referred to in paragraphs (c) through (h), (l) and (m) shall be dated</w:t>
      </w:r>
    </w:p>
    <w:p>
      <w:pPr>
        <w:pStyle w:val="PreformattedText"/>
        <w:rPr/>
      </w:pPr>
      <w:r>
        <w:rPr/>
        <w:t>the Option Closing Date in question and the opinions called for by paragraphs</w:t>
      </w:r>
    </w:p>
    <w:p>
      <w:pPr>
        <w:pStyle w:val="PreformattedText"/>
        <w:rPr/>
      </w:pPr>
      <w:r>
        <w:rPr/>
        <w:t>(c), (d), (e) and (g), as applicable, shall be revised to reflect the sale of</w:t>
      </w:r>
    </w:p>
    <w:p>
      <w:pPr>
        <w:pStyle w:val="PreformattedText"/>
        <w:rPr/>
      </w:pPr>
      <w:r>
        <w:rPr/>
        <w:t>Additional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9.   Expenses.  The Partnership agrees to pay the following costs and</w:t>
      </w:r>
    </w:p>
    <w:p>
      <w:pPr>
        <w:pStyle w:val="PreformattedText"/>
        <w:rPr/>
      </w:pPr>
      <w:r>
        <w:rPr/>
        <w:t>expenses and all other costs and expenses incident to the performance by it of</w:t>
      </w:r>
    </w:p>
    <w:p>
      <w:pPr>
        <w:pStyle w:val="PreformattedText"/>
        <w:rPr/>
      </w:pPr>
      <w:r>
        <w:rPr/>
        <w:t>its obligations hereunder:  (i) the preparation, printing or reproduction, and</w:t>
      </w:r>
    </w:p>
    <w:p>
      <w:pPr>
        <w:pStyle w:val="PreformattedText"/>
        <w:rPr/>
      </w:pPr>
      <w:r>
        <w:rPr/>
        <w:t>filing with the Commission of the Registration Statement (including financial</w:t>
      </w:r>
    </w:p>
    <w:p>
      <w:pPr>
        <w:pStyle w:val="PreformattedText"/>
        <w:rPr/>
      </w:pPr>
      <w:r>
        <w:rPr/>
        <w:t>statements and exhibits thereto), each Prepricing Prospectus, the Prospectus,</w:t>
      </w:r>
    </w:p>
    <w:p>
      <w:pPr>
        <w:pStyle w:val="PreformattedText"/>
        <w:rPr/>
      </w:pPr>
      <w:r>
        <w:rPr/>
        <w:t>and each amendment or supplement to any of them; (ii) the printing (or</w:t>
      </w:r>
    </w:p>
    <w:p>
      <w:pPr>
        <w:pStyle w:val="PreformattedText"/>
        <w:rPr/>
      </w:pPr>
      <w:r>
        <w:rPr/>
        <w:t>reproduction) and delivery (including postage, air freight charges and charges</w:t>
      </w:r>
    </w:p>
    <w:p>
      <w:pPr>
        <w:pStyle w:val="PreformattedText"/>
        <w:rPr/>
      </w:pPr>
      <w:r>
        <w:rPr/>
        <w:t>for counting and packaging) of such copies of the Registration Statement, each</w:t>
      </w:r>
    </w:p>
    <w:p>
      <w:pPr>
        <w:pStyle w:val="PreformattedText"/>
        <w:rPr/>
      </w:pPr>
      <w:r>
        <w:rPr/>
        <w:t>Prepricing Prospectus, the Prospectus, and all amendments or supplements to any</w:t>
      </w:r>
    </w:p>
    <w:p>
      <w:pPr>
        <w:pStyle w:val="PreformattedText"/>
        <w:rPr/>
      </w:pPr>
      <w:r>
        <w:rPr/>
        <w:t>of them as may be reasonably requested for use in connection with the offering</w:t>
      </w:r>
    </w:p>
    <w:p>
      <w:pPr>
        <w:pStyle w:val="PreformattedText"/>
        <w:rPr/>
      </w:pPr>
      <w:r>
        <w:rPr/>
        <w:t>and sale of the Units; (iii) the preparation, printing, authentication, issuance</w:t>
      </w:r>
    </w:p>
    <w:p>
      <w:pPr>
        <w:pStyle w:val="PreformattedText"/>
        <w:rPr/>
      </w:pPr>
      <w:r>
        <w:rPr/>
        <w:t>and delivery of certificates for the Units, including any stamp taxes in</w:t>
      </w:r>
    </w:p>
    <w:p>
      <w:pPr>
        <w:pStyle w:val="PreformattedText"/>
        <w:rPr/>
      </w:pPr>
      <w:r>
        <w:rPr/>
        <w:t>connection with the original issuance and sale of the Units; (iv) the printing</w:t>
      </w:r>
    </w:p>
    <w:p>
      <w:pPr>
        <w:pStyle w:val="PreformattedText"/>
        <w:rPr/>
      </w:pPr>
      <w:r>
        <w:rPr/>
        <w:t>(or reproduction) and delivery of this Agreement, the preliminary and</w:t>
      </w:r>
    </w:p>
    <w:p>
      <w:pPr>
        <w:pStyle w:val="PreformattedText"/>
        <w:rPr/>
      </w:pPr>
      <w:r>
        <w:rPr/>
        <w:t>supplemental Blue Sky Memoranda, and all other agreements or documents printed</w:t>
      </w:r>
    </w:p>
    <w:p>
      <w:pPr>
        <w:pStyle w:val="PreformattedText"/>
        <w:rPr/>
      </w:pPr>
      <w:r>
        <w:rPr/>
        <w:t>(or reproduced) and delivered in connection with the offering of the Units; (v)</w:t>
      </w:r>
    </w:p>
    <w:p>
      <w:pPr>
        <w:pStyle w:val="PreformattedText"/>
        <w:rPr/>
      </w:pPr>
      <w:r>
        <w:rPr/>
        <w:t>the registration of the Common Units under the Exchange Act and the listing of</w:t>
      </w:r>
    </w:p>
    <w:p>
      <w:pPr>
        <w:pStyle w:val="PreformattedText"/>
        <w:rPr/>
      </w:pPr>
      <w:r>
        <w:rPr/>
        <w:t>the Units on the NYSE; (vi) the registration or qualification of the Units for</w:t>
      </w:r>
    </w:p>
    <w:p>
      <w:pPr>
        <w:pStyle w:val="PreformattedText"/>
        <w:rPr/>
      </w:pPr>
      <w:r>
        <w:rPr/>
        <w:t>offer and sale under the securities or Blue Sky laws of the several states as</w:t>
      </w:r>
    </w:p>
    <w:p>
      <w:pPr>
        <w:pStyle w:val="PreformattedText"/>
        <w:rPr/>
      </w:pPr>
      <w:r>
        <w:rPr/>
        <w:t>provided in Section 5(g) hereof (including the reasonable fees, expenses and</w:t>
      </w:r>
    </w:p>
    <w:p>
      <w:pPr>
        <w:pStyle w:val="PreformattedText"/>
        <w:rPr/>
      </w:pPr>
      <w:r>
        <w:rPr/>
        <w:t>disbursements of counsel for the Underwriters relating to the preparation,</w:t>
      </w:r>
    </w:p>
    <w:p>
      <w:pPr>
        <w:pStyle w:val="PreformattedText"/>
        <w:rPr/>
      </w:pPr>
      <w:r>
        <w:rPr/>
        <w:t>printing or reproduction, and delivery of the preliminary and supplemental Blue</w:t>
      </w:r>
    </w:p>
    <w:p>
      <w:pPr>
        <w:pStyle w:val="PreformattedText"/>
        <w:rPr/>
      </w:pPr>
      <w:r>
        <w:rPr/>
        <w:t>Sky Memoranda and such registration and qualification); (vii) the filing fees in</w:t>
      </w:r>
    </w:p>
    <w:p>
      <w:pPr>
        <w:pStyle w:val="PreformattedText"/>
        <w:rPr/>
      </w:pPr>
      <w:r>
        <w:rPr/>
        <w:t>connection with any filings required to be made with the National Association of</w:t>
      </w:r>
    </w:p>
    <w:p>
      <w:pPr>
        <w:pStyle w:val="PreformattedText"/>
        <w:rPr/>
      </w:pPr>
      <w:r>
        <w:rPr/>
        <w:t>Securities Dealers, Inc.; (viii) the transportation and other expenses incurred</w:t>
      </w:r>
    </w:p>
    <w:p>
      <w:pPr>
        <w:pStyle w:val="PreformattedText"/>
        <w:rPr/>
      </w:pPr>
      <w:r>
        <w:rPr/>
        <w:t>by or on behalf of officers and employees of the Partnership in connection with</w:t>
      </w:r>
    </w:p>
    <w:p>
      <w:pPr>
        <w:pStyle w:val="PreformattedText"/>
        <w:rPr/>
      </w:pPr>
      <w:r>
        <w:rPr/>
        <w:t>presentations to prospective purchasers of the Units; and (ix) the fees and</w:t>
      </w:r>
    </w:p>
    <w:p>
      <w:pPr>
        <w:pStyle w:val="PreformattedText"/>
        <w:rPr/>
      </w:pPr>
      <w:r>
        <w:rPr/>
        <w:t>expenses of the Partnership's accountants and the fees and expenses of counsel</w:t>
      </w:r>
    </w:p>
    <w:p>
      <w:pPr>
        <w:pStyle w:val="PreformattedText"/>
        <w:rPr/>
      </w:pPr>
      <w:r>
        <w:rPr/>
        <w:t>(including local and special counsel) for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It is understood, however, that except as otherwise provided in this</w:t>
      </w:r>
    </w:p>
    <w:p>
      <w:pPr>
        <w:pStyle w:val="PreformattedText"/>
        <w:rPr/>
      </w:pPr>
      <w:r>
        <w:rPr/>
        <w:t>Section 9 and Section 5(j) hereof, the Underwriters will pay all of their own</w:t>
      </w:r>
    </w:p>
    <w:p>
      <w:pPr>
        <w:pStyle w:val="PreformattedText"/>
        <w:rPr/>
      </w:pPr>
      <w:r>
        <w:rPr/>
        <w:t>costs and expenses, including the fees of their counsel, transfer taxes on any</w:t>
      </w:r>
    </w:p>
    <w:p>
      <w:pPr>
        <w:pStyle w:val="PreformattedText"/>
        <w:rPr/>
      </w:pPr>
      <w:r>
        <w:rPr/>
        <w:t>resale of the Units by any Underwriter, any advertising expenses connected with</w:t>
      </w:r>
    </w:p>
    <w:p>
      <w:pPr>
        <w:pStyle w:val="PreformattedText"/>
        <w:rPr/>
      </w:pPr>
      <w:r>
        <w:rPr/>
        <w:t>any offers they may make and the transportation and other expenses incurred by</w:t>
      </w:r>
    </w:p>
    <w:p>
      <w:pPr>
        <w:pStyle w:val="PreformattedText"/>
        <w:rPr/>
      </w:pPr>
      <w:r>
        <w:rPr/>
        <w:t>the Underwriters on their own behalf in connection with presentations to</w:t>
      </w:r>
    </w:p>
    <w:p>
      <w:pPr>
        <w:pStyle w:val="PreformattedText"/>
        <w:rPr/>
      </w:pPr>
      <w:r>
        <w:rPr/>
        <w:t>prospective purchasers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  Effective Date of Agreement. This Agreement shall become</w:t>
      </w:r>
    </w:p>
    <w:p>
      <w:pPr>
        <w:pStyle w:val="PreformattedText"/>
        <w:rPr/>
      </w:pPr>
      <w:r>
        <w:rPr/>
        <w:t>effective: (i) upon the execution and delivery hereof by the parties hereto or</w:t>
      </w:r>
    </w:p>
    <w:p>
      <w:pPr>
        <w:pStyle w:val="PreformattedText"/>
        <w:rPr/>
      </w:pPr>
      <w:r>
        <w:rPr/>
        <w:t>(ii) if, at the time this Agreement is executed and delivered, it is necessary</w:t>
      </w:r>
    </w:p>
    <w:p>
      <w:pPr>
        <w:pStyle w:val="PreformattedText"/>
        <w:rPr/>
      </w:pPr>
      <w:r>
        <w:rPr/>
        <w:t>for the Registration Statement or a post-effective amendment thereto to be</w:t>
      </w:r>
    </w:p>
    <w:p>
      <w:pPr>
        <w:pStyle w:val="PreformattedText"/>
        <w:rPr/>
      </w:pPr>
      <w:r>
        <w:rPr/>
        <w:t>declared effective before the offering of the Units may commence, when</w:t>
      </w:r>
    </w:p>
    <w:p>
      <w:pPr>
        <w:pStyle w:val="PreformattedText"/>
        <w:rPr/>
      </w:pPr>
      <w:r>
        <w:rPr/>
        <w:t>notification of the effectiveness of the Registration Statement or such post-</w:t>
      </w:r>
    </w:p>
    <w:p>
      <w:pPr>
        <w:pStyle w:val="PreformattedText"/>
        <w:rPr/>
      </w:pPr>
      <w:r>
        <w:rPr/>
        <w:t>effective amendment has been released by the Commission.  Until such time as</w:t>
      </w:r>
    </w:p>
    <w:p>
      <w:pPr>
        <w:pStyle w:val="PreformattedText"/>
        <w:rPr/>
      </w:pPr>
      <w:r>
        <w:rPr/>
        <w:t>this Agreement shall have become effective, it may be terminated by the</w:t>
      </w:r>
    </w:p>
    <w:p>
      <w:pPr>
        <w:pStyle w:val="PreformattedText"/>
        <w:rPr/>
      </w:pPr>
      <w:r>
        <w:rPr/>
        <w:t>Partnership by notifying you, or by you, by notifying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any one or more of the Underwriters shall fail or refuse to</w:t>
      </w:r>
    </w:p>
    <w:p>
      <w:pPr>
        <w:pStyle w:val="PreformattedText"/>
        <w:rPr/>
      </w:pPr>
      <w:r>
        <w:rPr/>
        <w:t>purchase Units which it or they are obligated to purchase hereunder on the</w:t>
      </w:r>
    </w:p>
    <w:p>
      <w:pPr>
        <w:pStyle w:val="PreformattedText"/>
        <w:rPr/>
      </w:pPr>
      <w:r>
        <w:rPr/>
        <w:t>Closing Date, and the aggregate number of Units which such defaulting</w:t>
      </w:r>
    </w:p>
    <w:p>
      <w:pPr>
        <w:pStyle w:val="PreformattedText"/>
        <w:rPr/>
      </w:pPr>
      <w:r>
        <w:rPr/>
        <w:t>Underwriter or Underwriters are obligated but fail or refuse to purchase is not</w:t>
      </w:r>
    </w:p>
    <w:p>
      <w:pPr>
        <w:pStyle w:val="PreformattedText"/>
        <w:rPr/>
      </w:pPr>
      <w:r>
        <w:rPr/>
        <w:t>more than one-tenth of the aggregate number of the Units which the Underwriters</w:t>
      </w:r>
    </w:p>
    <w:p>
      <w:pPr>
        <w:pStyle w:val="PreformattedText"/>
        <w:rPr/>
      </w:pPr>
      <w:r>
        <w:rPr/>
        <w:t>are obligated to purchase on the Closing Date, each non-defaulting Underwriter</w:t>
      </w:r>
    </w:p>
    <w:p>
      <w:pPr>
        <w:pStyle w:val="PreformattedText"/>
        <w:rPr/>
      </w:pPr>
      <w:r>
        <w:rPr/>
        <w:t>shall be obligated, severally, in the proportion which the number of Firm Units</w:t>
      </w:r>
    </w:p>
    <w:p>
      <w:pPr>
        <w:pStyle w:val="PreformattedText"/>
        <w:rPr/>
      </w:pPr>
      <w:r>
        <w:rPr/>
        <w:t>set forth opposite its name in Schedule I hereto bears to the aggregate number</w:t>
      </w:r>
    </w:p>
    <w:p>
      <w:pPr>
        <w:pStyle w:val="PreformattedText"/>
        <w:rPr/>
      </w:pPr>
      <w:r>
        <w:rPr/>
        <w:t>of Firm Units set forth opposite the names of all non-defaulting Underwriters or</w:t>
      </w:r>
    </w:p>
    <w:p>
      <w:pPr>
        <w:pStyle w:val="PreformattedText"/>
        <w:rPr/>
      </w:pPr>
      <w:r>
        <w:rPr/>
        <w:t>in such other proportion as you may specify in accordance with Section 20 of the</w:t>
      </w:r>
    </w:p>
    <w:p>
      <w:pPr>
        <w:pStyle w:val="PreformattedText"/>
        <w:rPr/>
      </w:pPr>
      <w:r>
        <w:rPr/>
        <w:t>Master Agreement Among Underwriters of Salomon Smith Barney Inc., to purchase</w:t>
      </w:r>
    </w:p>
    <w:p>
      <w:pPr>
        <w:pStyle w:val="PreformattedText"/>
        <w:rPr/>
      </w:pPr>
      <w:r>
        <w:rPr/>
        <w:t>the Units which such defaulting Underwriter or Underwriters are obligated, but</w:t>
      </w:r>
    </w:p>
    <w:p>
      <w:pPr>
        <w:pStyle w:val="PreformattedText"/>
        <w:rPr/>
      </w:pPr>
      <w:r>
        <w:rPr/>
        <w:t>fail or refuse, to purchase.  If any one or more of the Underwriters shall fail</w:t>
      </w:r>
    </w:p>
    <w:p>
      <w:pPr>
        <w:pStyle w:val="PreformattedText"/>
        <w:rPr/>
      </w:pPr>
      <w:r>
        <w:rPr/>
        <w:t>or refuse to purchase Units which it or they are obligated to purchase on the</w:t>
      </w:r>
    </w:p>
    <w:p>
      <w:pPr>
        <w:pStyle w:val="PreformattedText"/>
        <w:rPr/>
      </w:pPr>
      <w:r>
        <w:rPr/>
        <w:t>Closing Date and the aggregate number of Units with respect to which such</w:t>
      </w:r>
    </w:p>
    <w:p>
      <w:pPr>
        <w:pStyle w:val="PreformattedText"/>
        <w:rPr/>
      </w:pPr>
      <w:r>
        <w:rPr/>
        <w:t>default occurs is more than one-tenth of the aggregate number of Units which the</w:t>
      </w:r>
    </w:p>
    <w:p>
      <w:pPr>
        <w:pStyle w:val="PreformattedText"/>
        <w:rPr/>
      </w:pPr>
      <w:r>
        <w:rPr/>
        <w:t>Underwriters are obligated to purchase on the Closing Date and arrangements</w:t>
      </w:r>
    </w:p>
    <w:p>
      <w:pPr>
        <w:pStyle w:val="PreformattedText"/>
        <w:rPr/>
      </w:pPr>
      <w:r>
        <w:rPr/>
        <w:t>satisfactory to you and the Partnership for the purchase of such Units by one or</w:t>
      </w:r>
    </w:p>
    <w:p>
      <w:pPr>
        <w:pStyle w:val="PreformattedText"/>
        <w:rPr/>
      </w:pPr>
      <w:r>
        <w:rPr/>
        <w:t>more non-defaulting Underwriters or other party or parties approved by you and</w:t>
      </w:r>
    </w:p>
    <w:p>
      <w:pPr>
        <w:pStyle w:val="PreformattedText"/>
        <w:rPr/>
      </w:pPr>
      <w:r>
        <w:rPr/>
        <w:t>the Partnership are not made within 36 hours after such default, this Agreement</w:t>
      </w:r>
    </w:p>
    <w:p>
      <w:pPr>
        <w:pStyle w:val="PreformattedText"/>
        <w:rPr/>
      </w:pPr>
      <w:r>
        <w:rPr/>
        <w:t>will terminate without liability on the part of any party hereto (other than the</w:t>
      </w:r>
    </w:p>
    <w:p>
      <w:pPr>
        <w:pStyle w:val="PreformattedText"/>
        <w:rPr/>
      </w:pPr>
      <w:r>
        <w:rPr/>
        <w:t>defaulting Underwriter).  In any such case which does not result in termination</w:t>
      </w:r>
    </w:p>
    <w:p>
      <w:pPr>
        <w:pStyle w:val="PreformattedText"/>
        <w:rPr/>
      </w:pPr>
      <w:r>
        <w:rPr/>
        <w:t>of this Agreement, either you or the Partnership shall have the right to</w:t>
      </w:r>
    </w:p>
    <w:p>
      <w:pPr>
        <w:pStyle w:val="PreformattedText"/>
        <w:rPr/>
      </w:pPr>
      <w:r>
        <w:rPr/>
        <w:t>postpone the Closing Date, but in no event for longer than seven days, in order</w:t>
      </w:r>
    </w:p>
    <w:p>
      <w:pPr>
        <w:pStyle w:val="PreformattedText"/>
        <w:rPr/>
      </w:pPr>
      <w:r>
        <w:rPr/>
        <w:t>that the required changes, if any, in the Registration Statement and the</w:t>
      </w:r>
    </w:p>
    <w:p>
      <w:pPr>
        <w:pStyle w:val="PreformattedText"/>
        <w:rPr/>
      </w:pPr>
      <w:r>
        <w:rPr/>
        <w:t>Prospectus or any other documents or arrangements may be effected.  If any one</w:t>
      </w:r>
    </w:p>
    <w:p>
      <w:pPr>
        <w:pStyle w:val="PreformattedText"/>
        <w:rPr/>
      </w:pPr>
      <w:r>
        <w:rPr/>
        <w:t>or more of the Underwriters shall fail or refuse to purchase Additional Units</w:t>
      </w:r>
    </w:p>
    <w:p>
      <w:pPr>
        <w:pStyle w:val="PreformattedText"/>
        <w:rPr/>
      </w:pPr>
      <w:r>
        <w:rPr/>
        <w:t>which it or they are obligated to purchase hereunder on the Option Closing Date,</w:t>
      </w:r>
    </w:p>
    <w:p>
      <w:pPr>
        <w:pStyle w:val="PreformattedText"/>
        <w:rPr/>
      </w:pPr>
      <w:r>
        <w:rPr/>
        <w:t>each non-defaulting Underwriter shall be obligated, severally, in the proportion</w:t>
      </w:r>
    </w:p>
    <w:p>
      <w:pPr>
        <w:pStyle w:val="PreformattedText"/>
        <w:rPr/>
      </w:pPr>
      <w:r>
        <w:rPr/>
        <w:t>which the number of Firm Units set forth opposite its name in Schedule I hereto</w:t>
      </w:r>
    </w:p>
    <w:p>
      <w:pPr>
        <w:pStyle w:val="PreformattedText"/>
        <w:rPr/>
      </w:pPr>
      <w:r>
        <w:rPr/>
        <w:t>bears to the aggregate number of Firm Units set forth opposite the names of all</w:t>
      </w:r>
    </w:p>
    <w:p>
      <w:pPr>
        <w:pStyle w:val="PreformattedText"/>
        <w:rPr/>
      </w:pPr>
      <w:r>
        <w:rPr/>
        <w:t>non-defaulting Underwriters or in such other proportion as you may specify in</w:t>
      </w:r>
    </w:p>
    <w:p>
      <w:pPr>
        <w:pStyle w:val="PreformattedText"/>
        <w:rPr/>
      </w:pPr>
      <w:r>
        <w:rPr/>
        <w:t>accordance with Section 20 of the Master Agreement Among Underwriters of Salomon</w:t>
      </w:r>
    </w:p>
    <w:p>
      <w:pPr>
        <w:pStyle w:val="PreformattedText"/>
        <w:rPr/>
      </w:pPr>
      <w:r>
        <w:rPr/>
        <w:t>Smith Barney Inc., to purchase the Additional Units which such defaulting</w:t>
      </w:r>
    </w:p>
    <w:p>
      <w:pPr>
        <w:pStyle w:val="PreformattedText"/>
        <w:rPr/>
      </w:pPr>
      <w:r>
        <w:rPr/>
        <w:t>Underwriter or Underwriters are obligated, but fail or refuse, to purchase.  Any</w:t>
      </w:r>
    </w:p>
    <w:p>
      <w:pPr>
        <w:pStyle w:val="PreformattedText"/>
        <w:rPr/>
      </w:pPr>
      <w:r>
        <w:rPr/>
        <w:t>action taken under this paragraph shall not relieve any defaulting Underwriter</w:t>
      </w:r>
    </w:p>
    <w:p>
      <w:pPr>
        <w:pStyle w:val="PreformattedText"/>
        <w:rPr/>
      </w:pPr>
      <w:r>
        <w:rPr/>
        <w:t>from liability in respect of any such default of any such Underwriter under this</w:t>
      </w:r>
    </w:p>
    <w:p>
      <w:pPr>
        <w:pStyle w:val="PreformattedText"/>
        <w:rPr/>
      </w:pPr>
      <w:r>
        <w:rPr/>
        <w:t>Agreement.  The term "Underwriter" as used in this Agreement includes, for all</w:t>
      </w:r>
    </w:p>
    <w:p>
      <w:pPr>
        <w:pStyle w:val="PreformattedText"/>
        <w:rPr/>
      </w:pPr>
      <w:r>
        <w:rPr/>
        <w:t>purposes of this Agreement, any party not listed in Schedule I hereto who, with</w:t>
      </w:r>
    </w:p>
    <w:p>
      <w:pPr>
        <w:pStyle w:val="PreformattedText"/>
        <w:rPr/>
      </w:pPr>
      <w:r>
        <w:rPr/>
        <w:t>your approval and the approval of the Partnership, purchases Units which a</w:t>
      </w:r>
    </w:p>
    <w:p>
      <w:pPr>
        <w:pStyle w:val="PreformattedText"/>
        <w:rPr/>
      </w:pPr>
      <w:r>
        <w:rPr/>
        <w:t>defaulting Underwriter is obligated, but fails or refuses, to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Any notice under this Section 10 may be given by telegram, telecopy or</w:t>
      </w:r>
    </w:p>
    <w:p>
      <w:pPr>
        <w:pStyle w:val="PreformattedText"/>
        <w:rPr/>
      </w:pPr>
      <w:r>
        <w:rPr/>
        <w:t>telephone but shall be subsequently confirmed by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11.  Termination of Agreement.  This Agreement shall be subject to</w:t>
      </w:r>
    </w:p>
    <w:p>
      <w:pPr>
        <w:pStyle w:val="PreformattedText"/>
        <w:rPr/>
      </w:pPr>
      <w:r>
        <w:rPr/>
        <w:t>termination in your absolute discretion, without liability on the part of any</w:t>
      </w:r>
    </w:p>
    <w:p>
      <w:pPr>
        <w:pStyle w:val="PreformattedText"/>
        <w:rPr/>
      </w:pPr>
      <w:r>
        <w:rPr/>
        <w:t>Underwriter to any Plains Party, by notice to the Partnership, if prior to the</w:t>
      </w:r>
    </w:p>
    <w:p>
      <w:pPr>
        <w:pStyle w:val="PreformattedText"/>
        <w:rPr/>
      </w:pPr>
      <w:r>
        <w:rPr/>
        <w:t>Closing Date or any Option Closing Date (if different from the Closing Date and</w:t>
      </w:r>
    </w:p>
    <w:p>
      <w:pPr>
        <w:pStyle w:val="PreformattedText"/>
        <w:rPr/>
      </w:pPr>
      <w:r>
        <w:rPr/>
        <w:t>then only as to the Additional Units), as the case may be, (i) trading in the</w:t>
      </w:r>
    </w:p>
    <w:p>
      <w:pPr>
        <w:pStyle w:val="PreformattedText"/>
        <w:rPr/>
      </w:pPr>
      <w:r>
        <w:rPr/>
        <w:t>Common Units shall have been suspended by the Commission or the NYSE or trading</w:t>
      </w:r>
    </w:p>
    <w:p>
      <w:pPr>
        <w:pStyle w:val="PreformattedText"/>
        <w:rPr/>
      </w:pPr>
      <w:r>
        <w:rPr/>
        <w:t>in securities generally on the New York Stock Exchange, the American Stock</w:t>
      </w:r>
    </w:p>
    <w:p>
      <w:pPr>
        <w:pStyle w:val="PreformattedText"/>
        <w:rPr/>
      </w:pPr>
      <w:r>
        <w:rPr/>
        <w:t>Exchange or the Nasdaq National Market shall have been suspended or limited or</w:t>
      </w:r>
    </w:p>
    <w:p>
      <w:pPr>
        <w:pStyle w:val="PreformattedText"/>
        <w:rPr/>
      </w:pPr>
      <w:r>
        <w:rPr/>
        <w:t>minimum prices shall have been established, (ii) a banking moratorium shall have</w:t>
      </w:r>
    </w:p>
    <w:p>
      <w:pPr>
        <w:pStyle w:val="PreformattedText"/>
        <w:rPr/>
      </w:pPr>
      <w:r>
        <w:rPr/>
        <w:t>been declared either by federal or New York or Texas state authorities, or (iii)</w:t>
      </w:r>
    </w:p>
    <w:p>
      <w:pPr>
        <w:pStyle w:val="PreformattedText"/>
        <w:rPr/>
      </w:pPr>
      <w:r>
        <w:rPr/>
        <w:t>there shall have occurred any outbreak or escalation of hostilities, declaration</w:t>
      </w:r>
    </w:p>
    <w:p>
      <w:pPr>
        <w:pStyle w:val="PreformattedText"/>
        <w:rPr/>
      </w:pPr>
      <w:r>
        <w:rPr/>
        <w:t>by the United States of a national emergency or war, or other calamity or crisis</w:t>
      </w:r>
    </w:p>
    <w:p>
      <w:pPr>
        <w:pStyle w:val="PreformattedText"/>
        <w:rPr/>
      </w:pPr>
      <w:r>
        <w:rPr/>
        <w:t>the effect of which on financial markets is such as to make it, in the sole</w:t>
      </w:r>
    </w:p>
    <w:p>
      <w:pPr>
        <w:pStyle w:val="PreformattedText"/>
        <w:rPr/>
      </w:pPr>
      <w:r>
        <w:rPr/>
        <w:t>judgment of the Underwriters, impractical or inadvisable to proceed with the</w:t>
      </w:r>
    </w:p>
    <w:p>
      <w:pPr>
        <w:pStyle w:val="PreformattedText"/>
        <w:rPr/>
      </w:pPr>
      <w:r>
        <w:rPr/>
        <w:t>offering or delivery of the Units as contemplated by the Prospectus (exclusive</w:t>
      </w:r>
    </w:p>
    <w:p>
      <w:pPr>
        <w:pStyle w:val="PreformattedText"/>
        <w:rPr/>
      </w:pPr>
      <w:r>
        <w:rPr/>
        <w:t>of any supplement thereto).  Notice of such termination may be given to the</w:t>
      </w:r>
    </w:p>
    <w:p>
      <w:pPr>
        <w:pStyle w:val="PreformattedText"/>
        <w:rPr/>
      </w:pPr>
      <w:r>
        <w:rPr/>
        <w:t>Partnership by telegram, telecopy or telephone and shall be subsequently</w:t>
      </w:r>
    </w:p>
    <w:p>
      <w:pPr>
        <w:pStyle w:val="PreformattedText"/>
        <w:rPr/>
      </w:pPr>
      <w:r>
        <w:rPr/>
        <w:t>confirmed by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12.  Information Furnished by the Underwriters.  The statements set</w:t>
      </w:r>
    </w:p>
    <w:p>
      <w:pPr>
        <w:pStyle w:val="PreformattedText"/>
        <w:rPr/>
      </w:pPr>
      <w:r>
        <w:rPr/>
        <w:t>forth in the last paragraph on the cover page, and the statements in the first,</w:t>
      </w:r>
    </w:p>
    <w:p>
      <w:pPr>
        <w:pStyle w:val="PreformattedText"/>
        <w:rPr/>
      </w:pPr>
      <w:r>
        <w:rPr/>
        <w:t>third, eighth, ninth, tenth and twelfth paragraphs under the caption</w:t>
      </w:r>
    </w:p>
    <w:p>
      <w:pPr>
        <w:pStyle w:val="PreformattedText"/>
        <w:rPr/>
      </w:pPr>
      <w:r>
        <w:rPr/>
        <w:t>"Underwriting" in any Prepricing Prospectus and in the Prospectus, constitute</w:t>
      </w:r>
    </w:p>
    <w:p>
      <w:pPr>
        <w:pStyle w:val="PreformattedText"/>
        <w:rPr/>
      </w:pPr>
      <w:r>
        <w:rPr/>
        <w:t>the only information furnished by or on behalf of the Underwriters through you</w:t>
      </w:r>
    </w:p>
    <w:p>
      <w:pPr>
        <w:pStyle w:val="PreformattedText"/>
        <w:rPr/>
      </w:pPr>
      <w:r>
        <w:rPr/>
        <w:t>as such information is referred to in Sections 6(a) and 7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13.  Miscellaneous.  Except as otherwise provided in Sections 5, 10</w:t>
      </w:r>
    </w:p>
    <w:p>
      <w:pPr>
        <w:pStyle w:val="PreformattedText"/>
        <w:rPr/>
      </w:pPr>
      <w:r>
        <w:rPr/>
        <w:t>and 11 hereof, notice given pursuant to any provision of this Agreement shall be</w:t>
      </w:r>
    </w:p>
    <w:p>
      <w:pPr>
        <w:pStyle w:val="PreformattedText"/>
        <w:rPr/>
      </w:pPr>
      <w:r>
        <w:rPr/>
        <w:t>in writing and shall be delivered (i) if to any of the Plains Parties, at the</w:t>
      </w:r>
    </w:p>
    <w:p>
      <w:pPr>
        <w:pStyle w:val="PreformattedText"/>
        <w:rPr/>
      </w:pPr>
      <w:r>
        <w:rPr/>
        <w:t>office of the Partnership at 500 Dallas, Suite 700, Houston, Texas 77002,</w:t>
      </w:r>
    </w:p>
    <w:p>
      <w:pPr>
        <w:pStyle w:val="PreformattedText"/>
        <w:rPr/>
      </w:pPr>
      <w:r>
        <w:rPr/>
        <w:t>Attention:  Michael R. Patterson, or (ii) if to you, care of Salomon Smith</w:t>
      </w:r>
    </w:p>
    <w:p>
      <w:pPr>
        <w:pStyle w:val="PreformattedText"/>
        <w:rPr/>
      </w:pPr>
      <w:r>
        <w:rPr/>
        <w:t>Barney Inc., 388 Greenwich Street, New York, New York 10013, Attention: Manager,</w:t>
      </w:r>
    </w:p>
    <w:p>
      <w:pPr>
        <w:pStyle w:val="PreformattedText"/>
        <w:rPr/>
      </w:pPr>
      <w:r>
        <w:rPr/>
        <w:t>Investment Banking Division.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Agreement has been and is made solely for the benefit of the</w:t>
      </w:r>
    </w:p>
    <w:p>
      <w:pPr>
        <w:pStyle w:val="PreformattedText"/>
        <w:rPr/>
      </w:pPr>
      <w:r>
        <w:rPr/>
        <w:t>several Underwriters, the Plains Parties, their directors and officers, and the</w:t>
      </w:r>
    </w:p>
    <w:p>
      <w:pPr>
        <w:pStyle w:val="PreformattedText"/>
        <w:rPr/>
      </w:pPr>
      <w:r>
        <w:rPr/>
        <w:t>other controlling persons referred to in Section 7 hereof and their respective</w:t>
      </w:r>
    </w:p>
    <w:p>
      <w:pPr>
        <w:pStyle w:val="PreformattedText"/>
        <w:rPr/>
      </w:pPr>
      <w:r>
        <w:rPr/>
        <w:t>successors and assigns, to the extent provided herein, and no other person shall</w:t>
      </w:r>
    </w:p>
    <w:p>
      <w:pPr>
        <w:pStyle w:val="PreformattedText"/>
        <w:rPr/>
      </w:pPr>
      <w:r>
        <w:rPr/>
        <w:t>acquire or have any right under or by virtue of this Agreement. Neither the term</w:t>
      </w:r>
    </w:p>
    <w:p>
      <w:pPr>
        <w:pStyle w:val="PreformattedText"/>
        <w:rPr/>
      </w:pPr>
      <w:r>
        <w:rPr/>
        <w:t>"successor" nor the term "successors and assigns" as used in this Agreement</w:t>
      </w:r>
    </w:p>
    <w:p>
      <w:pPr>
        <w:pStyle w:val="PreformattedText"/>
        <w:rPr/>
      </w:pPr>
      <w:r>
        <w:rPr/>
        <w:t>shall include a purchaser from any Underwriter of any of the Units in his status</w:t>
      </w:r>
    </w:p>
    <w:p>
      <w:pPr>
        <w:pStyle w:val="PreformattedText"/>
        <w:rPr/>
      </w:pPr>
      <w:r>
        <w:rPr/>
        <w:t>as such 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14.  Applicable Law; Counterparts.  This Agreement shall be governed</w:t>
      </w:r>
    </w:p>
    <w:p>
      <w:pPr>
        <w:pStyle w:val="PreformattedText"/>
        <w:rPr/>
      </w:pPr>
      <w:r>
        <w:rPr/>
        <w:t>by and construed in accordance with the laws of the State of New York applicable</w:t>
      </w:r>
    </w:p>
    <w:p>
      <w:pPr>
        <w:pStyle w:val="PreformattedText"/>
        <w:rPr/>
      </w:pPr>
      <w:r>
        <w:rPr/>
        <w:t>to contracts made and to be performed within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Agreement may be signed in various counterparts which together</w:t>
      </w:r>
    </w:p>
    <w:p>
      <w:pPr>
        <w:pStyle w:val="PreformattedText"/>
        <w:rPr/>
      </w:pPr>
      <w:r>
        <w:rPr/>
        <w:t>constitute one and the same instrument.  If signed in counterparts, this</w:t>
      </w:r>
    </w:p>
    <w:p>
      <w:pPr>
        <w:pStyle w:val="PreformattedText"/>
        <w:rPr/>
      </w:pPr>
      <w:r>
        <w:rPr/>
        <w:t>Agreement shall not become effective unless at least one counterpart hereof</w:t>
      </w:r>
    </w:p>
    <w:p>
      <w:pPr>
        <w:pStyle w:val="PreformattedText"/>
        <w:rPr/>
      </w:pPr>
      <w:r>
        <w:rPr/>
        <w:t>shall have been executed and delivered on behalf of each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Please confirm that the foregoing correctly sets forth the agreement</w:t>
      </w:r>
    </w:p>
    <w:p>
      <w:pPr>
        <w:pStyle w:val="PreformattedText"/>
        <w:rPr/>
      </w:pPr>
      <w:r>
        <w:rPr/>
        <w:t>among the Plains Parties and the 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MARKETING,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PAAI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Sole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SCURLOCK PERMIAN,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SCURLOCK PERMIAN PIPE LINE,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Confirmed as of the date first</w:t>
      </w:r>
    </w:p>
    <w:p>
      <w:pPr>
        <w:pStyle w:val="PreformattedText"/>
        <w:rPr/>
      </w:pPr>
      <w:r>
        <w:rPr/>
        <w:t>above mentioned on behalf of</w:t>
      </w:r>
    </w:p>
    <w:p>
      <w:pPr>
        <w:pStyle w:val="PreformattedText"/>
        <w:rPr/>
      </w:pPr>
      <w:r>
        <w:rPr/>
        <w:t>the Underwriters named in Schedule I</w:t>
      </w:r>
    </w:p>
    <w:p>
      <w:pPr>
        <w:pStyle w:val="PreformattedText"/>
        <w:rPr/>
      </w:pPr>
      <w:r>
        <w:rPr/>
        <w:t>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SALOMON SMITH BARNEY INC.</w:t>
      </w:r>
    </w:p>
    <w:p>
      <w:pPr>
        <w:pStyle w:val="PreformattedText"/>
        <w:rPr/>
      </w:pPr>
      <w:r>
        <w:rPr/>
        <w:t>GOLDMAN, SACHS &amp; CO.</w:t>
      </w:r>
    </w:p>
    <w:p>
      <w:pPr>
        <w:pStyle w:val="PreformattedText"/>
        <w:rPr/>
      </w:pPr>
      <w:r>
        <w:rPr/>
        <w:t>A.G. EDWARDS &amp; SONS, INC.</w:t>
      </w:r>
    </w:p>
    <w:p>
      <w:pPr>
        <w:pStyle w:val="PreformattedText"/>
        <w:rPr/>
      </w:pPr>
      <w:r>
        <w:rPr/>
        <w:t>FIRST UNION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SALOMON SMITH BARNEY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I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Number of Firm Units</w:t>
      </w:r>
    </w:p>
    <w:p>
      <w:pPr>
        <w:pStyle w:val="PreformattedText"/>
        <w:rPr/>
      </w:pPr>
      <w:r>
        <w:rPr/>
        <w:t xml:space="preserve">          </w:t>
      </w:r>
      <w:r>
        <w:rPr/>
        <w:t>Underwriter                              to be Purchased</w:t>
      </w:r>
    </w:p>
    <w:p>
      <w:pPr>
        <w:pStyle w:val="PreformattedText"/>
        <w:rPr/>
      </w:pPr>
      <w:r>
        <w:rPr/>
        <w:t>- -------------------------------                  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Salomon Smith Barney Inc. ......................</w:t>
      </w:r>
    </w:p>
    <w:p>
      <w:pPr>
        <w:pStyle w:val="PreformattedText"/>
        <w:rPr/>
      </w:pPr>
      <w:r>
        <w:rPr/>
        <w:t>Goldman, Sachs &amp; Co. ...........................</w:t>
      </w:r>
    </w:p>
    <w:p>
      <w:pPr>
        <w:pStyle w:val="PreformattedText"/>
        <w:rPr/>
      </w:pPr>
      <w:r>
        <w:rPr/>
        <w:t>A.G. Edwards &amp; Sons, Inc. ......................</w:t>
      </w:r>
    </w:p>
    <w:p>
      <w:pPr>
        <w:pStyle w:val="PreformattedText"/>
        <w:rPr/>
      </w:pPr>
      <w:r>
        <w:rPr/>
        <w:t>First Union Securities, Inc. ...................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Total                                                      2,600,000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Entity                                   Jurisdiction in which registered or qualified</w:t>
      </w:r>
    </w:p>
    <w:p>
      <w:pPr>
        <w:pStyle w:val="PreformattedText"/>
        <w:rPr/>
      </w:pPr>
      <w:r>
        <w:rPr/>
        <w:t>- --------------------------------   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</w:p>
    <w:p>
      <w:pPr>
        <w:pStyle w:val="PreformattedText"/>
        <w:rPr/>
      </w:pPr>
      <w:r>
        <w:rPr/>
        <w:t>Partnership                        Texas</w:t>
      </w:r>
    </w:p>
    <w:p>
      <w:pPr>
        <w:pStyle w:val="PreformattedText"/>
        <w:rPr/>
      </w:pPr>
      <w:r>
        <w:rPr/>
        <w:t>Plains Marketing, L.P.             Arizona, California, Colorado, Florida, Illinois, Kansas,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Louisiana, Mississippi, New Mexico, Oklahoma, Texas</w:t>
      </w:r>
    </w:p>
    <w:p>
      <w:pPr>
        <w:pStyle w:val="PreformattedText"/>
        <w:rPr/>
      </w:pPr>
      <w:r>
        <w:rPr/>
        <w:t>All American Pipeline, L.P.        Arizona, California, New Mexico</w:t>
      </w:r>
    </w:p>
    <w:p>
      <w:pPr>
        <w:pStyle w:val="PreformattedText"/>
        <w:rPr/>
      </w:pPr>
      <w:r>
        <w:rPr/>
        <w:t>Plains Scurlock Permian, L.P.      Texas</w:t>
      </w:r>
    </w:p>
    <w:p>
      <w:pPr>
        <w:pStyle w:val="PreformattedText"/>
        <w:rPr/>
      </w:pPr>
      <w:r>
        <w:rPr/>
        <w:t>Plains All American Inc.           Alabama, Arizona, California, Colorado, Florida,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Illinois, Kansas, Louisiana, Mississippi, New Mexico, Oklahoma,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Texas</w:t>
      </w:r>
    </w:p>
    <w:p>
      <w:pPr>
        <w:pStyle w:val="PreformattedText"/>
        <w:rPr/>
      </w:pPr>
      <w:r>
        <w:rPr/>
        <w:t>Scurlock Permian, LLC              Alabama, Arkansas, Colorado, Illinois, Indiana, Kansas,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Kentucky, Louisiana, Minnesota, Mississippi, Missouri,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Montana, Nebraska, New Mexico, North Dakota, Oklahoma,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South Dakota, Texas, Utah, Wyoming</w:t>
      </w:r>
    </w:p>
    <w:p>
      <w:pPr>
        <w:pStyle w:val="PreformattedText"/>
        <w:rPr/>
      </w:pPr>
      <w:r>
        <w:rPr/>
        <w:t>Scurlock Permian Pipe Line,        Illinois, Louisiana, Mississippi, North Dakota, Texas</w:t>
      </w:r>
    </w:p>
    <w:p>
      <w:pPr>
        <w:pStyle w:val="PreformattedText"/>
        <w:rPr/>
      </w:pPr>
      <w:r>
        <w:rPr/>
        <w:t xml:space="preserve"> </w:t>
      </w:r>
      <w:r>
        <w:rPr/>
        <w:t>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[Letterhead of officer, director or holder of Common Units or Subordinated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Units]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Public Offering of Common Units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Salomon Smith Barney Inc.</w:t>
      </w:r>
    </w:p>
    <w:p>
      <w:pPr>
        <w:pStyle w:val="PreformattedText"/>
        <w:rPr/>
      </w:pPr>
      <w:r>
        <w:rPr/>
        <w:t>Goldman, Sachs &amp; Co.</w:t>
      </w:r>
    </w:p>
    <w:p>
      <w:pPr>
        <w:pStyle w:val="PreformattedText"/>
        <w:rPr/>
      </w:pPr>
      <w:r>
        <w:rPr/>
        <w:t>A.G. Edwards &amp; Sons, Inc.</w:t>
      </w:r>
    </w:p>
    <w:p>
      <w:pPr>
        <w:pStyle w:val="PreformattedText"/>
        <w:rPr/>
      </w:pPr>
      <w:r>
        <w:rPr/>
        <w:t>First Union Securities, Inc.</w:t>
      </w:r>
    </w:p>
    <w:p>
      <w:pPr>
        <w:pStyle w:val="PreformattedText"/>
        <w:rPr/>
      </w:pPr>
      <w:r>
        <w:rPr/>
        <w:t>c/o Salomon Smith Barney, Inc.</w:t>
      </w:r>
    </w:p>
    <w:p>
      <w:pPr>
        <w:pStyle w:val="PreformattedText"/>
        <w:rPr/>
      </w:pPr>
      <w:r>
        <w:rPr/>
        <w:t>388 Greenwich Street</w:t>
      </w:r>
    </w:p>
    <w:p>
      <w:pPr>
        <w:pStyle w:val="PreformattedText"/>
        <w:rPr/>
      </w:pPr>
      <w:r>
        <w:rPr/>
        <w:t>New York, New York 10013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Sirs: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letter is being delivered to you in connection with the proposed</w:t>
      </w:r>
    </w:p>
    <w:p>
      <w:pPr>
        <w:pStyle w:val="PreformattedText"/>
        <w:rPr/>
      </w:pPr>
      <w:r>
        <w:rPr/>
        <w:t>Underwriting Agreement (the "Underwriting Agreement") among Plains All American</w:t>
      </w:r>
    </w:p>
    <w:p>
      <w:pPr>
        <w:pStyle w:val="PreformattedText"/>
        <w:rPr/>
      </w:pPr>
      <w:r>
        <w:rPr/>
        <w:t>Pipeline, L.P., a Delaware limited partnership (the "Partnership"), Plains</w:t>
      </w:r>
    </w:p>
    <w:p>
      <w:pPr>
        <w:pStyle w:val="PreformattedText"/>
        <w:rPr/>
      </w:pPr>
      <w:r>
        <w:rPr/>
        <w:t>Marketing, L.P., All American Pipeline, L.P., Plains Scurlock Permian, L.P.,</w:t>
      </w:r>
    </w:p>
    <w:p>
      <w:pPr>
        <w:pStyle w:val="PreformattedText"/>
        <w:rPr/>
      </w:pPr>
      <w:r>
        <w:rPr/>
        <w:t>Plains All American Inc., PAAI LLC, Scurlock Permian, LLC, Scurlock Permian Pipe</w:t>
      </w:r>
    </w:p>
    <w:p>
      <w:pPr>
        <w:pStyle w:val="PreformattedText"/>
        <w:rPr/>
      </w:pPr>
      <w:r>
        <w:rPr/>
        <w:t>Line, LLC, Salomon Smith Barney Inc., Goldman, Sachs &amp; Co., A.G. Edwards &amp; Sons,</w:t>
      </w:r>
    </w:p>
    <w:p>
      <w:pPr>
        <w:pStyle w:val="PreformattedText"/>
        <w:rPr/>
      </w:pPr>
      <w:r>
        <w:rPr/>
        <w:t>Inc., and First Union Securities, Inc., relating to an underwritten public</w:t>
      </w:r>
    </w:p>
    <w:p>
      <w:pPr>
        <w:pStyle w:val="PreformattedText"/>
        <w:rPr/>
      </w:pPr>
      <w:r>
        <w:rPr/>
        <w:t>offering of common units representing limited partner interests (the "Common</w:t>
      </w:r>
    </w:p>
    <w:p>
      <w:pPr>
        <w:pStyle w:val="PreformattedText"/>
        <w:rPr/>
      </w:pPr>
      <w:r>
        <w:rPr/>
        <w:t>Units")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 induce you to enter into the Underwriting Agreement, the</w:t>
      </w:r>
    </w:p>
    <w:p>
      <w:pPr>
        <w:pStyle w:val="PreformattedText"/>
        <w:rPr/>
      </w:pPr>
      <w:r>
        <w:rPr/>
        <w:t>undersigned agrees that it will not offer, sell, contract to sell or otherwise</w:t>
      </w:r>
    </w:p>
    <w:p>
      <w:pPr>
        <w:pStyle w:val="PreformattedText"/>
        <w:rPr/>
      </w:pPr>
      <w:r>
        <w:rPr/>
        <w:t>dispose of any Common Units or Subordinated Units (as defined in the</w:t>
      </w:r>
    </w:p>
    <w:p>
      <w:pPr>
        <w:pStyle w:val="PreformattedText"/>
        <w:rPr/>
      </w:pPr>
      <w:r>
        <w:rPr/>
        <w:t>Underwriting Agreement), any securities that are convertible into, or</w:t>
      </w:r>
    </w:p>
    <w:p>
      <w:pPr>
        <w:pStyle w:val="PreformattedText"/>
        <w:rPr/>
      </w:pPr>
      <w:r>
        <w:rPr/>
        <w:t>exercisable or exchangeable for, or that represent the right to receive, Common</w:t>
      </w:r>
    </w:p>
    <w:p>
      <w:pPr>
        <w:pStyle w:val="PreformattedText"/>
        <w:rPr/>
      </w:pPr>
      <w:r>
        <w:rPr/>
        <w:t>Units or Subordinated Units or any securities that are senior to or pari passu</w:t>
      </w:r>
    </w:p>
    <w:p>
      <w:pPr>
        <w:pStyle w:val="PreformattedText"/>
        <w:rPr/>
      </w:pPr>
      <w:r>
        <w:rPr/>
        <w:t>with Common Units for a period of 90 days after the date of the Prospectus (as</w:t>
      </w:r>
    </w:p>
    <w:p>
      <w:pPr>
        <w:pStyle w:val="PreformattedText"/>
        <w:rPr/>
      </w:pPr>
      <w:r>
        <w:rPr/>
        <w:t>defined in the Underwriting Agreement) without the prior written consent of</w:t>
      </w:r>
    </w:p>
    <w:p>
      <w:pPr>
        <w:pStyle w:val="PreformattedText"/>
        <w:rPr/>
      </w:pPr>
      <w:r>
        <w:rPr/>
        <w:t>Salomon Smith Barney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for any reason the Underwriting Agreement is terminated before the</w:t>
      </w:r>
    </w:p>
    <w:p>
      <w:pPr>
        <w:pStyle w:val="PreformattedText"/>
        <w:rPr/>
      </w:pPr>
      <w:r>
        <w:rPr/>
        <w:t>Closing Date (as defined in the Underwriting Agreement), the agreement set forth</w:t>
      </w:r>
    </w:p>
    <w:p>
      <w:pPr>
        <w:pStyle w:val="PreformattedText"/>
        <w:rPr/>
      </w:pPr>
      <w:r>
        <w:rPr/>
        <w:t>above shall likewise be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Yours very truly,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[Signature of officer, director or common Unitholder]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[Name and address of officer, director or common Unitholder]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1</w:t>
      </w:r>
      <w:r>
        <w:br w:type="page"/>
      </w:r>
    </w:p>
    <w:p>
      <w:pPr>
        <w:pStyle w:val="PreformattedText"/>
        <w:rPr/>
      </w:pPr>
      <w:r>
        <w:rPr/>
      </w:r>
      <w:bookmarkStart w:id="8" w:name="EX-5.1.txt"/>
      <w:bookmarkStart w:id="9" w:name="ksEX5"/>
      <w:bookmarkStart w:id="10" w:name="EX-5.1.txt"/>
      <w:bookmarkStart w:id="11" w:name="ksEX5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5.1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September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>500 Dallas</w:t>
      </w:r>
    </w:p>
    <w:p>
      <w:pPr>
        <w:pStyle w:val="PreformattedText"/>
        <w:rPr/>
      </w:pPr>
      <w:r>
        <w:rPr/>
        <w:t>Suite 700</w:t>
      </w:r>
    </w:p>
    <w:p>
      <w:pPr>
        <w:pStyle w:val="PreformattedText"/>
        <w:rPr/>
      </w:pP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have acted as counsel to Plains All American Pipeline, L.P., a</w:t>
      </w:r>
    </w:p>
    <w:p>
      <w:pPr>
        <w:pStyle w:val="PreformattedText"/>
        <w:rPr/>
      </w:pPr>
      <w:r>
        <w:rPr/>
        <w:t>Delaware limited partnership (the "Partnership"), and Plains All American Inc.,</w:t>
      </w:r>
    </w:p>
    <w:p>
      <w:pPr>
        <w:pStyle w:val="PreformattedText"/>
        <w:rPr/>
      </w:pPr>
      <w:r>
        <w:rPr/>
        <w:t>a Delaware corporation and the general partner of the Partnership, in connection</w:t>
      </w:r>
    </w:p>
    <w:p>
      <w:pPr>
        <w:pStyle w:val="PreformattedText"/>
        <w:rPr/>
      </w:pPr>
      <w:r>
        <w:rPr/>
        <w:t>with the registration under the Securities Act of 1933, as amended (the "Act"),</w:t>
      </w:r>
    </w:p>
    <w:p>
      <w:pPr>
        <w:pStyle w:val="PreformattedText"/>
        <w:rPr/>
      </w:pPr>
      <w:r>
        <w:rPr/>
        <w:t>of the offering and sale of up to an aggregate of 2,600,000 common units</w:t>
      </w:r>
    </w:p>
    <w:p>
      <w:pPr>
        <w:pStyle w:val="PreformattedText"/>
        <w:rPr/>
      </w:pPr>
      <w:r>
        <w:rPr/>
        <w:t>representing limited partner interests in the Partnership (the "Common Units").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As the basis for the opinion hereinafter expressed, we have examined</w:t>
      </w:r>
    </w:p>
    <w:p>
      <w:pPr>
        <w:pStyle w:val="PreformattedText"/>
        <w:rPr/>
      </w:pPr>
      <w:r>
        <w:rPr/>
        <w:t>such statutes, regulations, corporate records and documents, certificates of</w:t>
      </w:r>
    </w:p>
    <w:p>
      <w:pPr>
        <w:pStyle w:val="PreformattedText"/>
        <w:rPr/>
      </w:pPr>
      <w:r>
        <w:rPr/>
        <w:t>corporate and public officials, and other instruments as we have deemed</w:t>
      </w:r>
    </w:p>
    <w:p>
      <w:pPr>
        <w:pStyle w:val="PreformattedText"/>
        <w:rPr/>
      </w:pPr>
      <w:r>
        <w:rPr/>
        <w:t>necessary or advisable for the purposes of this opinion.  In such examination we</w:t>
      </w:r>
    </w:p>
    <w:p>
      <w:pPr>
        <w:pStyle w:val="PreformattedText"/>
        <w:rPr/>
      </w:pPr>
      <w:r>
        <w:rPr/>
        <w:t>have assumed the authenticity of all documents submitted to us as originals and</w:t>
      </w:r>
    </w:p>
    <w:p>
      <w:pPr>
        <w:pStyle w:val="PreformattedText"/>
        <w:rPr/>
      </w:pPr>
      <w:r>
        <w:rPr/>
        <w:t>the conformity with the original documents of all documents submitted to us as</w:t>
      </w:r>
    </w:p>
    <w:p>
      <w:pPr>
        <w:pStyle w:val="PreformattedText"/>
        <w:rPr/>
      </w:pPr>
      <w:r>
        <w:rPr/>
        <w:t>copies.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Based on the foregoing and on such legal considerations as we deem</w:t>
      </w:r>
    </w:p>
    <w:p>
      <w:pPr>
        <w:pStyle w:val="PreformattedText"/>
        <w:rPr/>
      </w:pPr>
      <w:r>
        <w:rPr/>
        <w:t>relevant, we are of the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Partnership has been duly formed and is validly existing as a</w:t>
      </w:r>
    </w:p>
    <w:p>
      <w:pPr>
        <w:pStyle w:val="PreformattedText"/>
        <w:rPr/>
      </w:pPr>
      <w:r>
        <w:rPr/>
        <w:t>limited partnership under the Delaware Revised Uniform Limited Partnership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Common Units will, when issued and paid for as described in the</w:t>
      </w:r>
    </w:p>
    <w:p>
      <w:pPr>
        <w:pStyle w:val="PreformattedText"/>
        <w:rPr/>
      </w:pPr>
      <w:r>
        <w:rPr/>
        <w:t>Partnership's Registration Statement on Form S-1 (File No. 333-86907) relating</w:t>
      </w:r>
    </w:p>
    <w:p>
      <w:pPr>
        <w:pStyle w:val="PreformattedText"/>
        <w:rPr/>
      </w:pPr>
      <w:r>
        <w:rPr/>
        <w:t>to the Common Units, as amended (the "Registration Statement"), be duly</w:t>
      </w:r>
    </w:p>
    <w:p>
      <w:pPr>
        <w:pStyle w:val="PreformattedText"/>
        <w:rPr/>
      </w:pPr>
      <w:r>
        <w:rPr/>
        <w:t>authorized, validly issued, fully paid and nonassessable, except as such</w:t>
      </w:r>
    </w:p>
    <w:p>
      <w:pPr>
        <w:pStyle w:val="PreformattedText"/>
        <w:rPr/>
      </w:pPr>
      <w:r>
        <w:rPr/>
        <w:t>nonassessability may be affected by the matters described in the prospectus</w:t>
      </w:r>
    </w:p>
    <w:p>
      <w:pPr>
        <w:pStyle w:val="PreformattedText"/>
        <w:rPr/>
      </w:pPr>
      <w:r>
        <w:rPr/>
        <w:t>included in the Registration Statement (the "Prospectus") under the caption "The</w:t>
      </w:r>
    </w:p>
    <w:p>
      <w:pPr>
        <w:pStyle w:val="PreformattedText"/>
        <w:rPr/>
      </w:pPr>
      <w:r>
        <w:rPr/>
        <w:t>Partnership Agreement--Limited Liability."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use of this opinion as an exhibit to the</w:t>
      </w:r>
    </w:p>
    <w:p>
      <w:pPr>
        <w:pStyle w:val="PreformattedText"/>
        <w:rPr/>
      </w:pPr>
      <w:r>
        <w:rPr/>
        <w:t>Registration Statement and to the reference to us under the caption "Validity of</w:t>
      </w:r>
    </w:p>
    <w:p>
      <w:pPr>
        <w:pStyle w:val="PreformattedText"/>
        <w:rPr/>
      </w:pPr>
      <w:r>
        <w:rPr/>
        <w:t>the Common Units"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/s/ Andrews &amp; Kurth L.L.P.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--------------------------------</w:t>
      </w:r>
    </w:p>
    <w:p>
      <w:pPr>
        <w:pStyle w:val="PreformattedText"/>
        <w:spacing w:before="0" w:after="283"/>
        <w:rPr/>
      </w:pPr>
      <w:r>
        <w:rPr/>
        <w:t xml:space="preserve">                              </w:t>
      </w:r>
      <w:r>
        <w:rPr/>
        <w:t>Andrews &amp; Kurth L.L.P.</w:t>
      </w:r>
      <w:r>
        <w:br w:type="page"/>
      </w:r>
    </w:p>
    <w:p>
      <w:pPr>
        <w:pStyle w:val="PreformattedText"/>
        <w:rPr/>
      </w:pPr>
      <w:r>
        <w:rPr/>
      </w:r>
      <w:bookmarkStart w:id="12" w:name="EX-3.9.txt"/>
      <w:bookmarkStart w:id="13" w:name="ksEX3"/>
      <w:bookmarkStart w:id="14" w:name="EX-3.9.txt"/>
      <w:bookmarkStart w:id="15" w:name="ksEX3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3.9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CERTIFICATE OF LIMITED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represents that it has formed a limited partnership</w:t>
      </w:r>
    </w:p>
    <w:p>
      <w:pPr>
        <w:pStyle w:val="PreformattedText"/>
        <w:rPr/>
      </w:pPr>
      <w:r>
        <w:rPr/>
        <w:t>pursuant to the Delaware Revised Uniform Limited Partnership Act (the "Act") and</w:t>
      </w:r>
    </w:p>
    <w:p>
      <w:pPr>
        <w:pStyle w:val="PreformattedText"/>
        <w:rPr/>
      </w:pPr>
      <w:r>
        <w:rPr/>
        <w:t>that the undersigned has executed this Certificate in compliance with the</w:t>
      </w:r>
    </w:p>
    <w:p>
      <w:pPr>
        <w:pStyle w:val="PreformattedText"/>
        <w:rPr/>
      </w:pPr>
      <w:r>
        <w:rPr/>
        <w:t>requirements of the Act.  The undersigned further states: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name of the limited partnership is PLAINS SCURLOCK PERMIAN, L.P.</w:t>
      </w:r>
    </w:p>
    <w:p>
      <w:pPr>
        <w:pStyle w:val="PreformattedText"/>
        <w:rPr/>
      </w:pPr>
      <w:r>
        <w:rPr/>
        <w:t xml:space="preserve">     </w:t>
      </w:r>
      <w:r>
        <w:rPr/>
        <w:t>(the "Partnership").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address of the registered office of the Partnership in the State of</w:t>
      </w:r>
    </w:p>
    <w:p>
      <w:pPr>
        <w:pStyle w:val="PreformattedText"/>
        <w:rPr/>
      </w:pPr>
      <w:r>
        <w:rPr/>
        <w:t xml:space="preserve">     </w:t>
      </w:r>
      <w:r>
        <w:rPr/>
        <w:t>Delaware and the name and address of the registered agent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required to be maintained by Section 17-104 of the Act at such</w:t>
      </w:r>
    </w:p>
    <w:p>
      <w:pPr>
        <w:pStyle w:val="PreformattedText"/>
        <w:rPr/>
      </w:pPr>
      <w:r>
        <w:rPr/>
        <w:t xml:space="preserve">     </w:t>
      </w:r>
      <w:r>
        <w:rPr/>
        <w:t>address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Name and Address</w:t>
      </w:r>
    </w:p>
    <w:p>
      <w:pPr>
        <w:pStyle w:val="PreformattedText"/>
        <w:rPr/>
      </w:pPr>
      <w:r>
        <w:rPr/>
        <w:t xml:space="preserve">            </w:t>
      </w:r>
      <w:r>
        <w:rPr/>
        <w:t>of Registered Agent         Address of Registered Office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   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Corporation Service Company           1013 Centre Road</w:t>
      </w:r>
    </w:p>
    <w:p>
      <w:pPr>
        <w:pStyle w:val="PreformattedText"/>
        <w:rPr/>
      </w:pPr>
      <w:r>
        <w:rPr/>
        <w:t xml:space="preserve">             </w:t>
      </w:r>
      <w:r>
        <w:rPr/>
        <w:t>1013 Centre Road            Wilmington, DE 19805-1297</w:t>
      </w:r>
    </w:p>
    <w:p>
      <w:pPr>
        <w:pStyle w:val="PreformattedText"/>
        <w:rPr/>
      </w:pPr>
      <w:r>
        <w:rPr/>
        <w:t xml:space="preserve">      </w:t>
      </w:r>
      <w:r>
        <w:rPr/>
        <w:t>Wilmington, Delaware 19805-1297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The name and business address of the General Partner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General Partner               Address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   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Plains All American Inc.   500 Dallas, Suite 700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WHEREFORE, the undersigned has executed this Certificate as of the 29th day</w:t>
      </w:r>
    </w:p>
    <w:p>
      <w:pPr>
        <w:pStyle w:val="PreformattedText"/>
        <w:rPr/>
      </w:pPr>
      <w:r>
        <w:rPr/>
        <w:t>of April,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as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/s/ Michael R. Patterson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Michael R. Patterson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 Senior Vice President</w:t>
      </w:r>
      <w:r>
        <w:br w:type="page"/>
      </w:r>
    </w:p>
    <w:p>
      <w:pPr>
        <w:pStyle w:val="PreformattedText"/>
        <w:rPr/>
      </w:pPr>
      <w:r>
        <w:rPr/>
      </w:r>
      <w:bookmarkStart w:id="16" w:name="EX-8.1.txt"/>
      <w:bookmarkStart w:id="17" w:name="ksEX8"/>
      <w:bookmarkStart w:id="18" w:name="EX-8.1.txt"/>
      <w:bookmarkStart w:id="19" w:name="ksEX8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8.1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>500 Dallas</w:t>
      </w:r>
    </w:p>
    <w:p>
      <w:pPr>
        <w:pStyle w:val="PreformattedText"/>
        <w:rPr/>
      </w:pPr>
      <w:r>
        <w:rPr/>
        <w:t>Suite 700</w:t>
      </w:r>
    </w:p>
    <w:p>
      <w:pPr>
        <w:pStyle w:val="PreformattedText"/>
        <w:rPr/>
      </w:pP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Registration Statement on Form S-1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have acted as special counsel in connection with the Registration</w:t>
      </w:r>
    </w:p>
    <w:p>
      <w:pPr>
        <w:pStyle w:val="PreformattedText"/>
        <w:rPr/>
      </w:pPr>
      <w:r>
        <w:rPr/>
        <w:t>Statement on Form S-1, Registration No. 333-86907 (the "Registration Statement")</w:t>
      </w:r>
    </w:p>
    <w:p>
      <w:pPr>
        <w:pStyle w:val="PreformattedText"/>
        <w:rPr/>
      </w:pPr>
      <w:r>
        <w:rPr/>
        <w:t>of Plains All American Pipeline, L.P. (the "Partnership"), relating to the</w:t>
      </w:r>
    </w:p>
    <w:p>
      <w:pPr>
        <w:pStyle w:val="PreformattedText"/>
        <w:rPr/>
      </w:pPr>
      <w:r>
        <w:rPr/>
        <w:t>registration of the offering and sale (the "Offering") of 2,600,000 common units</w:t>
      </w:r>
    </w:p>
    <w:p>
      <w:pPr>
        <w:pStyle w:val="PreformattedText"/>
        <w:rPr/>
      </w:pPr>
      <w:r>
        <w:rPr/>
        <w:t>representing limited partner interests in the Partnership (the "Common Units").</w:t>
      </w:r>
    </w:p>
    <w:p>
      <w:pPr>
        <w:pStyle w:val="PreformattedText"/>
        <w:rPr/>
      </w:pPr>
      <w:r>
        <w:rPr/>
        <w:t>In connection therewith, we prepared the discussion set forth under the caption</w:t>
      </w:r>
    </w:p>
    <w:p>
      <w:pPr>
        <w:pStyle w:val="PreformattedText"/>
        <w:rPr/>
      </w:pPr>
      <w:r>
        <w:rPr/>
        <w:t>"Tax Considerations" (the "Discussion") in the Registration Statement.</w:t>
      </w:r>
    </w:p>
    <w:p>
      <w:pPr>
        <w:pStyle w:val="PreformattedText"/>
        <w:rPr/>
      </w:pPr>
      <w:r>
        <w:rPr/>
        <w:t>Capitalized terms used and not otherwise defined herein are used as defined in</w:t>
      </w:r>
    </w:p>
    <w:p>
      <w:pPr>
        <w:pStyle w:val="PreformattedText"/>
        <w:rPr/>
      </w:pPr>
      <w:r>
        <w:rPr/>
        <w:t>the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Discussion, subject to the qualifications stated therein,</w:t>
      </w:r>
    </w:p>
    <w:p>
      <w:pPr>
        <w:pStyle w:val="PreformattedText"/>
        <w:rPr/>
      </w:pPr>
      <w:r>
        <w:rPr/>
        <w:t>constitutes our opinion as to the material United States federal income tax</w:t>
      </w:r>
    </w:p>
    <w:p>
      <w:pPr>
        <w:pStyle w:val="PreformattedText"/>
        <w:rPr/>
      </w:pPr>
      <w:r>
        <w:rPr/>
        <w:t>consequences for purchasers of Common Units pursuant to the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hereby consent to the filing of this opinion as an exhibit to the</w:t>
      </w:r>
    </w:p>
    <w:p>
      <w:pPr>
        <w:pStyle w:val="PreformattedText"/>
        <w:rPr/>
      </w:pPr>
      <w:r>
        <w:rPr/>
        <w:t>Registration Statement and to the use of our name in the Discussion.  The</w:t>
      </w:r>
    </w:p>
    <w:p>
      <w:pPr>
        <w:pStyle w:val="PreformattedText"/>
        <w:rPr/>
      </w:pPr>
      <w:r>
        <w:rPr/>
        <w:t>issuance of such consent does not concede that we are an "expert" for the</w:t>
      </w:r>
    </w:p>
    <w:p>
      <w:pPr>
        <w:pStyle w:val="PreformattedText"/>
        <w:rPr/>
      </w:pPr>
      <w:r>
        <w:rPr/>
        <w:t>purposes of the Securities Act of 1933.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ANDREWS &amp; KURTH L.L.P.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Andrews &amp; Kurth L.L.P.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1117/1216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20</Pages>
  <Words>26051</Words>
  <CharactersWithSpaces>177400</CharactersWithSpaces>
  <Paragraphs>2544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