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11,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2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Representatives from Plains All American Pipeline, L.P. (“PAA”) and Plains GP Holdings, L.P. (“PAGP”) intend to meet with investors and members of the financial community at the 2020 Citi One-on-One Midstream/Energy Infrastructure Virtual Conference to be held on August 12 – 13, 2020. The meetings will cover an industry overview, PAA’s commercial and operating activities, forward growth outlook, financial positioning and other related matters. Updated investor presentation materials will be available for viewing on Wednesday, August 12, 2020,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11, 2020</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2020-08-11T16:08:48Z</dcterms:created>
  <dcterms:modified xsi:type="dcterms:W3CDTF">2020-08-11T16:08:48Z</dcterms:modified>
</cp:coreProperties>
</file>