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8-41045_18k.htm"/>
      <w:bookmarkStart w:id="1" w:name="ksa1841045_18k"/>
      <w:bookmarkEnd w:id="0"/>
      <w:bookmarkEnd w:id="1"/>
      <w:r>
        <w:rPr>
          <w:bdr w:val="single" w:sz="24"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 December 4, 2018</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713-646-4100</w:t>
      </w:r>
    </w:p>
    <w:p>
      <w:pPr>
        <w:pStyle w:val="TextBody"/>
        <w:spacing w:before="0" w:after="0"/>
        <w:ind w:left="0" w:right="0" w:hanging="0"/>
        <w:jc w:val="center"/>
        <w:rPr>
          <w:rFonts w:ascii="Times New Roman" w:hAnsi="Times New Roman"/>
          <w:sz w:val="17"/>
        </w:rPr>
      </w:pPr>
      <w:r>
        <w:rPr>
          <w:rFonts w:ascii="Times New Roman" w:hAnsi="Times New Roman"/>
          <w:sz w:val="17"/>
        </w:rPr>
        <w:t>(Registrants telephone number, including area code)</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Emerging growth company  </w:t>
      </w:r>
      <w:r>
        <w:rPr>
          <w:rFonts w:ascii="Wingdings" w:hAnsi="Wingdings"/>
          <w:sz w:val="17"/>
        </w:rPr>
        <w: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sz w:val="17"/>
        </w:rPr>
        <w:t>o</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Item 7.01.</w:t>
      </w:r>
      <w:r>
        <w:rPr>
          <w:rFonts w:ascii="Times New Roman" w:hAnsi="Times New Roman"/>
          <w:sz w:val="17"/>
        </w:rPr>
        <w:t xml:space="preserve">                                        </w:t>
      </w:r>
      <w:r>
        <w:rPr>
          <w:rFonts w:ascii="Times New Roman" w:hAnsi="Times New Roman"/>
          <w:b/>
          <w:sz w:val="17"/>
        </w:rPr>
        <w:t>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Representatives from Plains All American Pipeline, L.P. (PAA) and Plains GP Holdings, L.P. (PAGP) intend to make a presentation and meet with members of the financial community at the Wells Fargo 17</w:t>
      </w:r>
      <w:r>
        <w:rPr>
          <w:rFonts w:ascii="Times New Roman" w:hAnsi="Times New Roman"/>
          <w:sz w:val="11"/>
        </w:rPr>
        <w:t>th</w:t>
      </w:r>
      <w:r>
        <w:rPr>
          <w:rFonts w:ascii="Times New Roman" w:hAnsi="Times New Roman"/>
          <w:sz w:val="17"/>
        </w:rPr>
        <w:t> Annual Midstream and Utility Symposium to be held in New York, New York from December 5-6, 2018.  The presentation, which will take place at 10:50 a.m. Eastern Time on Wednesday, December 5, 2018, will cover an industry overview, PAAs commercial and operational activities, forward growth outlook, financial positioning and other related matters.  The presentation materials will be made available for viewing on Wednesday, December 5, 2018, at www.plainsallamerican.com under the News &amp; Events  Investor Presentations portion of the Investor Relations section of the website. The presentation will be webcast live beginning at 10:50 a.m. Eastern Time on Wednesday, December 5, 2018, and will be available for a period of 180 days following the event at the following web link: https://cc.talkpoint.com/well001/120518a_as/?entity=5_J0U6MGT.  Neither PAA nor PAGP undertake to update the information as posted on their websites; however, they may post additional information included in future press releases, Forms 8-K, and periodic Exchange Act reports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233556_1599"/>
      <w:bookmarkEnd w:id="2"/>
    </w:p>
    <w:p>
      <w:pPr>
        <w:pStyle w:val="HorizontalLine"/>
        <w:pBdr>
          <w:bottom w:val="single" w:sz="18" w:space="0" w:color="808080"/>
        </w:pBdr>
        <w:spacing w:before="0" w:after="0"/>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4"/>
        <w:gridCol w:w="619"/>
        <w:gridCol w:w="4432"/>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December 4, 2018</w:t>
            </w:r>
          </w:p>
        </w:tc>
        <w:tc>
          <w:tcPr>
            <w:tcW w:w="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54"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pPr>
            <w:r>
              <w:rPr/>
              <w:t> </w:t>
            </w:r>
          </w:p>
        </w:tc>
        <w:tc>
          <w:tcPr>
            <w:tcW w:w="4432"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54"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pPr>
            <w:r>
              <w:rPr/>
              <w:t> </w:t>
            </w:r>
          </w:p>
        </w:tc>
        <w:tc>
          <w:tcPr>
            <w:tcW w:w="4432"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4"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pPr>
            <w:r>
              <w:rPr/>
              <w:t> </w:t>
            </w:r>
          </w:p>
        </w:tc>
        <w:tc>
          <w:tcPr>
            <w:tcW w:w="4432"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pPr>
            <w:r>
              <w:rPr/>
              <w:t> </w:t>
            </w:r>
          </w:p>
        </w:tc>
        <w:tc>
          <w:tcPr>
            <w:tcW w:w="4432"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2"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4"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pPr>
            <w:r>
              <w:rPr/>
              <w:t> </w:t>
            </w:r>
          </w:p>
        </w:tc>
        <w:tc>
          <w:tcPr>
            <w:tcW w:w="44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Richard McGee</w:t>
            </w:r>
          </w:p>
        </w:tc>
      </w:tr>
      <w:tr>
        <w:trPr/>
        <w:tc>
          <w:tcPr>
            <w:tcW w:w="5154"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pPr>
            <w:r>
              <w:rPr/>
              <w:t> </w:t>
            </w:r>
          </w:p>
        </w:tc>
        <w:tc>
          <w:tcPr>
            <w:tcW w:w="44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 Executive Vice President</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233703_5335"/>
      <w:bookmarkEnd w:id="3"/>
    </w:p>
    <w:p>
      <w:pPr>
        <w:pStyle w:val="HorizontalLine"/>
        <w:pBdr>
          <w:bottom w:val="single" w:sz="18" w:space="0" w:color="808080"/>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619</Words>
  <CharactersWithSpaces>4112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