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73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vonBerg John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660" w:hanging="7"/>
        <w:spacing w:after="0" w:line="268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Commercial Activities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 representing limited partner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05/31/2017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344,451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1,629,957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344,451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344,451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shares/GP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Plains AAP, L.P. ("AAP"), a holder of Class A Units of AAP (the "Class A Units") and Class B shares (the "Class B shares") of Plains GP Holdings, L.P. (the "Issuer"), has the right at any time (without expiration) to exchange its Class A Units, together with a like number of associated Class B shares and GP Units in PAA GP Holdings LLC, for an equal number of Class A shares of the Issuer (the "Class A shares"). On 5/31/2017, the Reporting Person elected to exchange 344,451 Class A Units, Class B shares and GP Units for 344,451 Class A shares.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vonBerg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05/31/2017</w:t>
            </w:r>
          </w:p>
        </w:tc>
      </w:tr>
      <w:tr>
        <w:trPr>
          <w:trHeight w:val="2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2020-01-16T02:53:13Z</dcterms:created>
  <dcterms:modified xsi:type="dcterms:W3CDTF">2020-01-16T02:53:13Z</dcterms:modified>
</cp:coreProperties>
</file>