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Figlock Bernard Francis III</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01/09/2015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5 GREENWAY PLAZA</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STE. 110</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77046</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2"/>
                <w:szCs w:val="12"/>
                <w:color w:val="0000FF"/>
                <w:w w:val="89"/>
              </w:rPr>
              <w:t>/s/ Bernard Francis Figlock III</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01/09/2015</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200" w:lineRule="exact"/>
        <w:rPr>
          <w:sz w:val="20"/>
          <w:szCs w:val="20"/>
          <w:color w:val="auto"/>
        </w:rPr>
      </w:pPr>
    </w:p>
    <w:p>
      <w:pPr>
        <w:spacing w:after="0" w:line="21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best</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necessary,</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undersigned's</w:t>
      </w:r>
    </w:p>
    <w:p>
      <w:pPr>
        <w:spacing w:after="0" w:line="200" w:lineRule="exact"/>
        <w:rPr>
          <w:rFonts w:ascii="Courier New" w:cs="Courier New" w:eastAsia="Courier New" w:hAnsi="Courier New"/>
          <w:sz w:val="11"/>
          <w:szCs w:val="11"/>
          <w:color w:val="auto"/>
        </w:rPr>
      </w:pPr>
    </w:p>
    <w:p>
      <w:pPr>
        <w:spacing w:after="0" w:line="211"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IN WITNESS WHEREOF, the undersigned has caused this Power of Attorney to be executed as of this 9th day of January, 2015.</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Bernard Francis Figlock III</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0065"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2020-01-22T05:39:47Z</dcterms:created>
  <dcterms:modified xsi:type="dcterms:W3CDTF">2020-01-22T05:39:47Z</dcterms:modified>
</cp:coreProperties>
</file>