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SINNOTT ROBERT V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1800 AVENUE OF THE STARS, 3RD FLR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90067-4219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PLAINS ALL AMERICAN PIPELINE LP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PAA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8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153035</wp:posOffset>
            </wp:positionV>
            <wp:extent cx="6967220" cy="4548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454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2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3,666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Sinnott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6,166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Sinnott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140,556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140,555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-1930400</wp:posOffset>
            </wp:positionV>
            <wp:extent cx="7033260" cy="20307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3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54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in-kind distribution to limited partners of Kayne Anderson Non-Traditional Investments, L.P. ("KANTI") and KANTI (QP), L.P. ("KANTI QP"). Reporting Person owns limited partner interests in KANTI and KANTI QP.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Robert V. Sinnott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08/17/2020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7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1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625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2020-08-17T19:31:21Z</dcterms:created>
  <dcterms:modified xsi:type="dcterms:W3CDTF">2020-08-17T19:31:21Z</dcterms:modified>
</cp:coreProperties>
</file>